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93" w:rsidRPr="00840555" w:rsidRDefault="00EF7793" w:rsidP="00EF7793">
      <w:pPr>
        <w:autoSpaceDE w:val="0"/>
        <w:autoSpaceDN w:val="0"/>
        <w:adjustRightInd w:val="0"/>
        <w:spacing w:line="360" w:lineRule="auto"/>
        <w:ind w:firstLine="720"/>
        <w:jc w:val="both"/>
        <w:rPr>
          <w:rFonts w:eastAsia="Calibri"/>
          <w:lang w:val="ro-RO" w:bidi="he-IL"/>
        </w:rPr>
      </w:pPr>
      <w:r>
        <w:rPr>
          <w:rFonts w:eastAsia="Calibri"/>
          <w:b/>
          <w:bCs/>
          <w:sz w:val="28"/>
          <w:szCs w:val="28"/>
          <w:lang w:val="ro-RO" w:bidi="he-IL"/>
        </w:rPr>
        <w:t xml:space="preserve">  </w:t>
      </w:r>
    </w:p>
    <w:p w:rsidR="00EF7793" w:rsidRDefault="00EF7793" w:rsidP="00EF7793">
      <w:pPr>
        <w:autoSpaceDE w:val="0"/>
        <w:autoSpaceDN w:val="0"/>
        <w:adjustRightInd w:val="0"/>
        <w:spacing w:line="360" w:lineRule="auto"/>
        <w:ind w:firstLine="720"/>
        <w:jc w:val="both"/>
        <w:rPr>
          <w:rFonts w:eastAsia="Calibri"/>
          <w:b/>
          <w:bCs/>
          <w:sz w:val="28"/>
          <w:szCs w:val="28"/>
          <w:lang w:val="ro-RO" w:bidi="he-IL"/>
        </w:rPr>
      </w:pPr>
      <w:r w:rsidRPr="007331D3">
        <w:rPr>
          <w:rFonts w:eastAsia="Calibri"/>
          <w:b/>
          <w:bCs/>
          <w:sz w:val="28"/>
          <w:szCs w:val="28"/>
          <w:lang w:val="ro-RO" w:bidi="he-IL"/>
        </w:rPr>
        <w:t>Arhim</w:t>
      </w:r>
      <w:r>
        <w:rPr>
          <w:rFonts w:eastAsia="Calibri"/>
          <w:b/>
          <w:bCs/>
          <w:sz w:val="28"/>
          <w:szCs w:val="28"/>
          <w:lang w:val="ro-RO" w:bidi="he-IL"/>
        </w:rPr>
        <w:t xml:space="preserve">andritul </w:t>
      </w:r>
      <w:r w:rsidRPr="007331D3">
        <w:rPr>
          <w:rFonts w:eastAsia="Calibri"/>
          <w:b/>
          <w:bCs/>
          <w:sz w:val="28"/>
          <w:szCs w:val="28"/>
          <w:lang w:val="ro-RO" w:bidi="he-IL"/>
        </w:rPr>
        <w:t xml:space="preserve"> </w:t>
      </w:r>
      <w:proofErr w:type="spellStart"/>
      <w:r w:rsidRPr="007331D3">
        <w:rPr>
          <w:rFonts w:eastAsia="Calibri"/>
          <w:b/>
          <w:bCs/>
          <w:sz w:val="28"/>
          <w:szCs w:val="28"/>
          <w:lang w:val="ro-RO" w:bidi="he-IL"/>
        </w:rPr>
        <w:t>Cleopa</w:t>
      </w:r>
      <w:proofErr w:type="spellEnd"/>
      <w:r w:rsidRPr="007331D3">
        <w:rPr>
          <w:rFonts w:eastAsia="Calibri"/>
          <w:b/>
          <w:bCs/>
          <w:sz w:val="28"/>
          <w:szCs w:val="28"/>
          <w:lang w:val="ro-RO" w:bidi="he-IL"/>
        </w:rPr>
        <w:t xml:space="preserve"> Ilie – model de Părinte și îndrumător duhovnicesc </w:t>
      </w:r>
    </w:p>
    <w:p w:rsidR="00021943" w:rsidRDefault="00021943" w:rsidP="00EF7793">
      <w:pPr>
        <w:autoSpaceDE w:val="0"/>
        <w:autoSpaceDN w:val="0"/>
        <w:adjustRightInd w:val="0"/>
        <w:spacing w:line="360" w:lineRule="auto"/>
        <w:ind w:firstLine="720"/>
        <w:jc w:val="both"/>
        <w:rPr>
          <w:rFonts w:eastAsia="Calibri"/>
          <w:b/>
          <w:bCs/>
          <w:sz w:val="28"/>
          <w:szCs w:val="28"/>
          <w:lang w:val="ro-RO" w:bidi="he-IL"/>
        </w:rPr>
      </w:pPr>
      <w:r>
        <w:rPr>
          <w:rFonts w:eastAsia="Calibri"/>
          <w:b/>
          <w:bCs/>
          <w:sz w:val="28"/>
          <w:szCs w:val="28"/>
          <w:lang w:val="ro-RO" w:bidi="he-IL"/>
        </w:rPr>
        <w:t xml:space="preserve">                                                                             </w:t>
      </w:r>
      <w:bookmarkStart w:id="0" w:name="_GoBack"/>
      <w:bookmarkEnd w:id="0"/>
      <w:r>
        <w:rPr>
          <w:rFonts w:eastAsia="Calibri"/>
          <w:b/>
          <w:bCs/>
          <w:sz w:val="28"/>
          <w:szCs w:val="28"/>
          <w:lang w:val="ro-RO" w:bidi="he-IL"/>
        </w:rPr>
        <w:t>Pr. Rotariu Constantin</w:t>
      </w:r>
    </w:p>
    <w:p w:rsidR="00EF7793" w:rsidRPr="007331D3" w:rsidRDefault="00EF7793" w:rsidP="00EF7793">
      <w:pPr>
        <w:autoSpaceDE w:val="0"/>
        <w:autoSpaceDN w:val="0"/>
        <w:adjustRightInd w:val="0"/>
        <w:spacing w:line="360" w:lineRule="auto"/>
        <w:ind w:firstLine="720"/>
        <w:jc w:val="both"/>
        <w:rPr>
          <w:rFonts w:eastAsia="Calibri"/>
          <w:b/>
          <w:bCs/>
          <w:sz w:val="28"/>
          <w:szCs w:val="28"/>
          <w:lang w:val="ro-RO" w:bidi="he-IL"/>
        </w:rPr>
      </w:pP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b/>
          <w:bCs/>
          <w:lang w:val="ro-RO" w:bidi="he-IL"/>
        </w:rPr>
        <w:t>Introducere</w:t>
      </w:r>
      <w:r w:rsidRPr="00840555">
        <w:rPr>
          <w:rFonts w:eastAsia="Calibri"/>
          <w:lang w:val="ro-RO" w:bidi="he-IL"/>
        </w:rPr>
        <w:t xml:space="preserve">. Format în bogăția duhovnicească a mănăstirilor, Părintele </w:t>
      </w:r>
      <w:proofErr w:type="spellStart"/>
      <w:r w:rsidRPr="00840555">
        <w:rPr>
          <w:rFonts w:eastAsia="Calibri"/>
          <w:lang w:val="ro-RO" w:bidi="he-IL"/>
        </w:rPr>
        <w:t>Cleopa</w:t>
      </w:r>
      <w:proofErr w:type="spellEnd"/>
      <w:r w:rsidRPr="00840555">
        <w:rPr>
          <w:rFonts w:eastAsia="Calibri"/>
          <w:lang w:val="ro-RO" w:bidi="he-IL"/>
        </w:rPr>
        <w:t xml:space="preserve"> a devenit peste timp omul și românul autentic, posesor al înţelepciunii nealterate oferită de starea de rugăciune. Atunci când a coborât în lume, când a devenit extrem de popular, printre ierarhi, universitari, meșteșugari, țărani etc. Părintele </w:t>
      </w:r>
      <w:proofErr w:type="spellStart"/>
      <w:r w:rsidRPr="00840555">
        <w:rPr>
          <w:rFonts w:eastAsia="Calibri"/>
          <w:lang w:val="ro-RO" w:bidi="he-IL"/>
        </w:rPr>
        <w:t>Cleopa</w:t>
      </w:r>
      <w:proofErr w:type="spellEnd"/>
      <w:r w:rsidRPr="00840555">
        <w:rPr>
          <w:rFonts w:eastAsia="Calibri"/>
          <w:lang w:val="ro-RO" w:bidi="he-IL"/>
        </w:rPr>
        <w:t xml:space="preserve"> dovedea tot atâta teologie cât o întreagă bibliotecă</w:t>
      </w:r>
      <w:r w:rsidRPr="00840555">
        <w:rPr>
          <w:rFonts w:eastAsia="Calibri"/>
          <w:vertAlign w:val="superscript"/>
          <w:lang w:val="ro-RO" w:bidi="he-IL"/>
        </w:rPr>
        <w:footnoteReference w:id="1"/>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În acest curs ne propunem să relevăm câteva aspecte ale vieții moral-duhovnicești dusă de Arhim</w:t>
      </w:r>
      <w:r>
        <w:rPr>
          <w:rFonts w:eastAsia="Calibri"/>
          <w:lang w:val="ro-RO" w:bidi="he-IL"/>
        </w:rPr>
        <w:t>andritul</w:t>
      </w:r>
      <w:r w:rsidRPr="00840555">
        <w:rPr>
          <w:rFonts w:eastAsia="Calibri"/>
          <w:lang w:val="ro-RO" w:bidi="he-IL"/>
        </w:rPr>
        <w:t xml:space="preserve"> </w:t>
      </w:r>
      <w:proofErr w:type="spellStart"/>
      <w:r w:rsidRPr="00840555">
        <w:rPr>
          <w:rFonts w:eastAsia="Calibri"/>
          <w:lang w:val="ro-RO" w:bidi="he-IL"/>
        </w:rPr>
        <w:t>Cleopa</w:t>
      </w:r>
      <w:proofErr w:type="spellEnd"/>
      <w:r w:rsidRPr="00840555">
        <w:rPr>
          <w:rFonts w:eastAsia="Calibri"/>
          <w:lang w:val="ro-RO" w:bidi="he-IL"/>
        </w:rPr>
        <w:t xml:space="preserve"> Ilie, care va rămânea un model de slujire preoțească, de monah, de rugător autentic, ceea ce constituie pentru tinerii teologi o bucurie și o șansă totodată.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b/>
          <w:bCs/>
          <w:lang w:val="ro-RO" w:bidi="he-IL"/>
        </w:rPr>
        <w:t xml:space="preserve">I. Personalitatea Părintelui </w:t>
      </w:r>
      <w:proofErr w:type="spellStart"/>
      <w:r w:rsidRPr="00840555">
        <w:rPr>
          <w:rFonts w:eastAsia="Calibri"/>
          <w:b/>
          <w:bCs/>
          <w:lang w:val="ro-RO" w:bidi="he-IL"/>
        </w:rPr>
        <w:t>Cleopa</w:t>
      </w:r>
      <w:proofErr w:type="spellEnd"/>
      <w:r w:rsidRPr="00840555">
        <w:rPr>
          <w:rFonts w:eastAsia="Calibri"/>
          <w:lang w:val="ro-RO" w:bidi="he-IL"/>
        </w:rPr>
        <w:t xml:space="preserve">. Atunci când spui „Părintele </w:t>
      </w:r>
      <w:proofErr w:type="spellStart"/>
      <w:r w:rsidRPr="00840555">
        <w:rPr>
          <w:rFonts w:eastAsia="Calibri"/>
          <w:lang w:val="ro-RO" w:bidi="he-IL"/>
        </w:rPr>
        <w:t>Cleopa</w:t>
      </w:r>
      <w:proofErr w:type="spellEnd"/>
      <w:r w:rsidRPr="00840555">
        <w:rPr>
          <w:rFonts w:eastAsia="Calibri"/>
          <w:lang w:val="ro-RO" w:bidi="he-IL"/>
        </w:rPr>
        <w:t>” spui „rugăciune”. Ca om, era o persoană de o „</w:t>
      </w:r>
      <w:r w:rsidRPr="00840555">
        <w:rPr>
          <w:rFonts w:eastAsia="Calibri"/>
          <w:i/>
          <w:iCs/>
          <w:lang w:val="ro-RO" w:bidi="he-IL"/>
        </w:rPr>
        <w:t>autenticitate cristalină, primitivă, neprefăcută. Un Adam biblic original, care poartă în constituţia sa fizică toate componentele descrise de Geneză. Un om «după chipul lui Dumnezeu», în care raportul dintre trup şi suflet, dintre vizibilitatea materiei şi transparenţa spiritului se schimbă, în această icoană vie, trupul pământesc devine ceresc, iar duhul dumnezeiesc devine vizibil</w:t>
      </w:r>
      <w:r w:rsidRPr="00840555">
        <w:rPr>
          <w:rFonts w:eastAsia="Calibri"/>
          <w:lang w:val="ro-RO" w:bidi="he-IL"/>
        </w:rPr>
        <w:t>”</w:t>
      </w:r>
      <w:r w:rsidRPr="00840555">
        <w:rPr>
          <w:rFonts w:eastAsia="Calibri"/>
          <w:vertAlign w:val="superscript"/>
          <w:lang w:val="ro-RO" w:bidi="he-IL"/>
        </w:rPr>
        <w:footnoteReference w:id="2"/>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Cine și câţi oameni l-au ascultat îşi aduc aminte cu siguranță de urarea sa, cu uşor iz popular: „</w:t>
      </w:r>
      <w:proofErr w:type="spellStart"/>
      <w:r w:rsidRPr="00840555">
        <w:rPr>
          <w:rFonts w:eastAsia="Calibri"/>
          <w:b/>
          <w:bCs/>
          <w:i/>
          <w:iCs/>
          <w:lang w:val="ro-RO" w:bidi="he-IL"/>
        </w:rPr>
        <w:t>Mânca-v-ar</w:t>
      </w:r>
      <w:proofErr w:type="spellEnd"/>
      <w:r w:rsidRPr="00840555">
        <w:rPr>
          <w:rFonts w:eastAsia="Calibri"/>
          <w:b/>
          <w:bCs/>
          <w:i/>
          <w:iCs/>
          <w:lang w:val="ro-RO" w:bidi="he-IL"/>
        </w:rPr>
        <w:t xml:space="preserve"> raiul!</w:t>
      </w:r>
      <w:r w:rsidRPr="00840555">
        <w:rPr>
          <w:rFonts w:eastAsia="Calibri"/>
          <w:lang w:val="ro-RO" w:bidi="he-IL"/>
        </w:rPr>
        <w:t xml:space="preserve">”, cu care îşi înfrumuseţa, din loc în loc, predica sau cuvântul de învăţătură? Suntem pe deplin încredinţaţi că toţi cei ce-l vedeau şi auzeau se întorceau spre casele lor mult mai întăriţi sufleteşte, încărcaţi cu putere de sus, pentru că glasul blând al Părintelui </w:t>
      </w:r>
      <w:proofErr w:type="spellStart"/>
      <w:r w:rsidRPr="00840555">
        <w:rPr>
          <w:rFonts w:eastAsia="Calibri"/>
          <w:lang w:val="ro-RO" w:bidi="he-IL"/>
        </w:rPr>
        <w:t>Cleopa</w:t>
      </w:r>
      <w:proofErr w:type="spellEnd"/>
      <w:r w:rsidRPr="00840555">
        <w:rPr>
          <w:rFonts w:eastAsia="Calibri"/>
          <w:lang w:val="ro-RO" w:bidi="he-IL"/>
        </w:rPr>
        <w:t>, dar uneori și de o austeritate copleşitoare era perceput ca o „</w:t>
      </w:r>
      <w:r w:rsidRPr="00840555">
        <w:rPr>
          <w:rFonts w:eastAsia="Calibri"/>
          <w:i/>
          <w:iCs/>
          <w:lang w:val="ro-RO" w:bidi="he-IL"/>
        </w:rPr>
        <w:t>trâmbiţă a Duhului Sfânt</w:t>
      </w:r>
      <w:r w:rsidRPr="00840555">
        <w:rPr>
          <w:rFonts w:eastAsia="Calibri"/>
          <w:lang w:val="ro-RO" w:bidi="he-IL"/>
        </w:rPr>
        <w:t xml:space="preserve">”, în transmiterea adevărului lui Hristos.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Personalitatea cuiva se evidențiază cel mai bine prin pr</w:t>
      </w:r>
      <w:r>
        <w:rPr>
          <w:rFonts w:eastAsia="Calibri"/>
          <w:lang w:val="ro-RO" w:bidi="he-IL"/>
        </w:rPr>
        <w:t>is</w:t>
      </w:r>
      <w:r w:rsidRPr="00840555">
        <w:rPr>
          <w:rFonts w:eastAsia="Calibri"/>
          <w:lang w:val="ro-RO" w:bidi="he-IL"/>
        </w:rPr>
        <w:t xml:space="preserve">ma copilăriei și a casei părintești. Și iată ce se știe despre el. Părintele </w:t>
      </w:r>
      <w:proofErr w:type="spellStart"/>
      <w:r w:rsidRPr="00840555">
        <w:rPr>
          <w:rFonts w:eastAsia="Calibri"/>
          <w:lang w:val="ro-RO" w:bidi="he-IL"/>
        </w:rPr>
        <w:t>Cleopa</w:t>
      </w:r>
      <w:proofErr w:type="spellEnd"/>
      <w:r w:rsidRPr="00840555">
        <w:rPr>
          <w:rFonts w:eastAsia="Calibri"/>
          <w:lang w:val="ro-RO" w:bidi="he-IL"/>
        </w:rPr>
        <w:t xml:space="preserve"> Ilie s-a născut în comuna Suliţa, jud. Botoşani, în anul 1912, la 10 aprilie. Părinţii săi se numeau Alexandru şi Ana Ilie, care în </w:t>
      </w:r>
      <w:proofErr w:type="spellStart"/>
      <w:r w:rsidRPr="00840555">
        <w:rPr>
          <w:rFonts w:eastAsia="Calibri"/>
          <w:lang w:val="ro-RO" w:bidi="he-IL"/>
        </w:rPr>
        <w:t>întrega</w:t>
      </w:r>
      <w:proofErr w:type="spellEnd"/>
      <w:r w:rsidRPr="00840555">
        <w:rPr>
          <w:rFonts w:eastAsia="Calibri"/>
          <w:lang w:val="ro-RO" w:bidi="he-IL"/>
        </w:rPr>
        <w:t xml:space="preserve"> lor viaţă au </w:t>
      </w:r>
      <w:r w:rsidRPr="00840555">
        <w:rPr>
          <w:rFonts w:eastAsia="Calibri"/>
          <w:lang w:val="ro-RO" w:bidi="he-IL"/>
        </w:rPr>
        <w:lastRenderedPageBreak/>
        <w:t xml:space="preserve">fost un model de trăire creştin ortodoxă, fiind oameni iubitori de Dumnezeu, de Biserică şi de copii. Însuși Părintele </w:t>
      </w:r>
      <w:proofErr w:type="spellStart"/>
      <w:r w:rsidRPr="00840555">
        <w:rPr>
          <w:rFonts w:eastAsia="Calibri"/>
          <w:lang w:val="ro-RO" w:bidi="he-IL"/>
        </w:rPr>
        <w:t>Cleopa</w:t>
      </w:r>
      <w:proofErr w:type="spellEnd"/>
      <w:r w:rsidRPr="00840555">
        <w:rPr>
          <w:rFonts w:eastAsia="Calibri"/>
          <w:lang w:val="ro-RO" w:bidi="he-IL"/>
        </w:rPr>
        <w:t xml:space="preserve"> spunea: „</w:t>
      </w:r>
      <w:r w:rsidRPr="00840555">
        <w:rPr>
          <w:rFonts w:eastAsia="Calibri"/>
          <w:i/>
          <w:iCs/>
          <w:lang w:val="ro-RO" w:bidi="he-IL"/>
        </w:rPr>
        <w:t>Aveam o cameră toată numai cu icoane. Un fel de paraclis. Acolo ne rugam. Chiar şi la miezul nopţii ne sculam şi făceam rugăciuni</w:t>
      </w:r>
      <w:r w:rsidRPr="00840555">
        <w:rPr>
          <w:rFonts w:eastAsia="Calibri"/>
          <w:lang w:val="ro-RO" w:bidi="he-IL"/>
        </w:rPr>
        <w:t>”</w:t>
      </w:r>
      <w:r w:rsidRPr="00840555">
        <w:rPr>
          <w:rFonts w:eastAsia="Calibri"/>
          <w:vertAlign w:val="superscript"/>
          <w:lang w:val="ro-RO" w:bidi="he-IL"/>
        </w:rPr>
        <w:footnoteReference w:id="3"/>
      </w:r>
      <w:r w:rsidRPr="00840555">
        <w:rPr>
          <w:rFonts w:eastAsia="Calibri"/>
          <w:lang w:val="ro-RO" w:bidi="he-IL"/>
        </w:rPr>
        <w:t xml:space="preserve">. Duceau o viaţă exemplară de adevăraţi creştini care curgea lin ca o apă dulce de izvor, căci aşa se moştenea din moşi-strămoşi şi aşa era tradiţia creştină în partea locului.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Cel mai mult însă a creionat personalitatea Părintelui </w:t>
      </w:r>
      <w:proofErr w:type="spellStart"/>
      <w:r w:rsidRPr="00840555">
        <w:rPr>
          <w:rFonts w:eastAsia="Calibri"/>
          <w:lang w:val="ro-RO" w:bidi="he-IL"/>
        </w:rPr>
        <w:t>Cleopa</w:t>
      </w:r>
      <w:proofErr w:type="spellEnd"/>
      <w:r w:rsidRPr="00840555">
        <w:rPr>
          <w:rFonts w:eastAsia="Calibri"/>
          <w:lang w:val="ro-RO" w:bidi="he-IL"/>
        </w:rPr>
        <w:t xml:space="preserve"> monahismul și părinții duhovnicești la umbra cărora a crescut. Azi nimeni nu contestă </w:t>
      </w:r>
      <w:proofErr w:type="spellStart"/>
      <w:r w:rsidRPr="00840555">
        <w:rPr>
          <w:rFonts w:eastAsia="Calibri"/>
          <w:lang w:val="ro-RO" w:bidi="he-IL"/>
        </w:rPr>
        <w:t>fapul</w:t>
      </w:r>
      <w:proofErr w:type="spellEnd"/>
      <w:r w:rsidRPr="00840555">
        <w:rPr>
          <w:rFonts w:eastAsia="Calibri"/>
          <w:lang w:val="ro-RO" w:bidi="he-IL"/>
        </w:rPr>
        <w:t xml:space="preserve"> că s-a născut în această zonă, cu rânduiala lui Dumnezeu, fiind ales de Dumnezeu de la naştere pentru a putea povăţui duhovniceşte şi a mângâia atât pe călugări, preoţi de mir, ierarhi, cât şi mulţime de credincioşi. Într-un anume fel el este continuatorul Sf</w:t>
      </w:r>
      <w:r>
        <w:rPr>
          <w:rFonts w:eastAsia="Calibri"/>
          <w:lang w:val="ro-RO" w:bidi="he-IL"/>
        </w:rPr>
        <w:t xml:space="preserve">ântului </w:t>
      </w:r>
      <w:r w:rsidRPr="00840555">
        <w:rPr>
          <w:rFonts w:eastAsia="Calibri"/>
          <w:lang w:val="ro-RO" w:bidi="he-IL"/>
        </w:rPr>
        <w:t xml:space="preserve">Ioan </w:t>
      </w:r>
      <w:proofErr w:type="spellStart"/>
      <w:r w:rsidRPr="00840555">
        <w:rPr>
          <w:rFonts w:eastAsia="Calibri"/>
          <w:lang w:val="ro-RO" w:bidi="he-IL"/>
        </w:rPr>
        <w:t>Hozevitul</w:t>
      </w:r>
      <w:proofErr w:type="spellEnd"/>
      <w:r w:rsidRPr="00840555">
        <w:rPr>
          <w:rFonts w:eastAsia="Calibri"/>
          <w:lang w:val="ro-RO" w:bidi="he-IL"/>
        </w:rPr>
        <w:t xml:space="preserve"> de la Neamţ (1913-1960) și al </w:t>
      </w:r>
      <w:proofErr w:type="spellStart"/>
      <w:r w:rsidRPr="00840555">
        <w:rPr>
          <w:rFonts w:eastAsia="Calibri"/>
          <w:lang w:val="ro-RO" w:bidi="he-IL"/>
        </w:rPr>
        <w:t>Ieroschimonahului</w:t>
      </w:r>
      <w:proofErr w:type="spellEnd"/>
      <w:r w:rsidRPr="00840555">
        <w:rPr>
          <w:rFonts w:eastAsia="Calibri"/>
          <w:lang w:val="ro-RO" w:bidi="he-IL"/>
        </w:rPr>
        <w:t xml:space="preserve"> </w:t>
      </w:r>
      <w:proofErr w:type="spellStart"/>
      <w:r w:rsidRPr="00840555">
        <w:rPr>
          <w:rFonts w:eastAsia="Calibri"/>
          <w:lang w:val="ro-RO" w:bidi="he-IL"/>
        </w:rPr>
        <w:t>Paisie</w:t>
      </w:r>
      <w:proofErr w:type="spellEnd"/>
      <w:r w:rsidRPr="00840555">
        <w:rPr>
          <w:rFonts w:eastAsia="Calibri"/>
          <w:lang w:val="ro-RO" w:bidi="he-IL"/>
        </w:rPr>
        <w:t xml:space="preserve"> Olaru (1897-1990). Putem concluziona că el s-a dovedit a fi o personalitate și o binecuvântare a lui Dumnezeu pentru întreg neamul nostru românesc.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b/>
          <w:bCs/>
          <w:lang w:val="ro-RO" w:bidi="he-IL"/>
        </w:rPr>
        <w:t>II. Caracteristici ale vieții și activității</w:t>
      </w:r>
      <w:r w:rsidRPr="00840555">
        <w:rPr>
          <w:rFonts w:eastAsia="Calibri"/>
          <w:lang w:val="ro-RO" w:bidi="he-IL"/>
        </w:rPr>
        <w:t xml:space="preserve">. Dar mai înainte de abordarea acestui aspect se cuvine să analizăm alte câteva </w:t>
      </w:r>
      <w:r w:rsidRPr="00840555">
        <w:rPr>
          <w:rFonts w:eastAsia="Calibri"/>
          <w:i/>
          <w:iCs/>
          <w:lang w:val="ro-RO" w:bidi="he-IL"/>
        </w:rPr>
        <w:t xml:space="preserve">caracteristici </w:t>
      </w:r>
      <w:r w:rsidRPr="00840555">
        <w:rPr>
          <w:rFonts w:eastAsia="Calibri"/>
          <w:lang w:val="ro-RO" w:bidi="he-IL"/>
        </w:rPr>
        <w:t xml:space="preserve">ale vieții și activității sale. </w:t>
      </w:r>
    </w:p>
    <w:p w:rsidR="00EF7793" w:rsidRPr="00840555" w:rsidRDefault="00EF7793" w:rsidP="00EF7793">
      <w:pPr>
        <w:autoSpaceDE w:val="0"/>
        <w:autoSpaceDN w:val="0"/>
        <w:adjustRightInd w:val="0"/>
        <w:spacing w:line="360" w:lineRule="auto"/>
        <w:jc w:val="both"/>
        <w:rPr>
          <w:rFonts w:eastAsia="Calibri"/>
          <w:lang w:val="ro-RO" w:bidi="he-IL"/>
        </w:rPr>
      </w:pPr>
      <w:r w:rsidRPr="00840555">
        <w:rPr>
          <w:rFonts w:eastAsia="Calibri"/>
          <w:b/>
          <w:bCs/>
          <w:lang w:val="ro-RO" w:bidi="he-IL"/>
        </w:rPr>
        <w:t>Comuniunea cu înaintașii</w:t>
      </w:r>
      <w:r w:rsidRPr="00840555">
        <w:rPr>
          <w:rFonts w:eastAsia="Calibri"/>
          <w:lang w:val="ro-RO" w:bidi="he-IL"/>
        </w:rPr>
        <w:t>. Cel dintâi care a ştiut despre el, de evoluţia (urcușul) lui duhovnicească, a fost Părintele lui duhovnicesc, Ioanichie Moroi, care l-a recomandat spre a-i fi urmaş în scaunul de egumen, spre mirarea tuturor bătrânilor din consiliul Sihăstriei</w:t>
      </w:r>
      <w:r w:rsidRPr="00840555">
        <w:rPr>
          <w:rFonts w:eastAsia="Calibri"/>
          <w:vertAlign w:val="superscript"/>
          <w:lang w:val="ro-RO" w:bidi="he-IL"/>
        </w:rPr>
        <w:footnoteReference w:id="4"/>
      </w:r>
      <w:r w:rsidRPr="00840555">
        <w:rPr>
          <w:rFonts w:eastAsia="Calibri"/>
          <w:lang w:val="ro-RO" w:bidi="he-IL"/>
        </w:rPr>
        <w:t>. Dar și el însuși îşi aducea totdeauna aminte cu multă evlavie şi respect de Părintele lui duhovnicesc, făcând apel la înţelepciunea, cuvintele şi purtarea lui: „</w:t>
      </w:r>
      <w:r w:rsidRPr="00840555">
        <w:rPr>
          <w:rFonts w:eastAsia="Calibri"/>
          <w:i/>
          <w:iCs/>
          <w:lang w:val="ro-RO" w:bidi="he-IL"/>
        </w:rPr>
        <w:t xml:space="preserve">Aşa zicea Bătrânul, Dumnezeu să-l ierte (...). Stareţul meu, bătrânul Ioanichie, Dumnezeu să-l ierte, aşa făcea </w:t>
      </w:r>
      <w:r w:rsidRPr="009252F9">
        <w:rPr>
          <w:rFonts w:eastAsia="Calibri"/>
          <w:lang w:val="ro-RO" w:bidi="he-IL"/>
        </w:rPr>
        <w:t>(...)”.</w:t>
      </w:r>
      <w:r w:rsidRPr="00840555">
        <w:rPr>
          <w:rFonts w:eastAsia="Calibri"/>
          <w:lang w:val="ro-RO" w:bidi="he-IL"/>
        </w:rPr>
        <w:t>Avem de a face cu o anumită comuniune cu predecesorul, cu Părintele duhovnicesc de la care a primit îndrumări, căruia i-a urmat viaţa, căruia îi repetă obiceiurile, înţelepciunea şi discernământul. Garanţia şi sensul autenticităţii este tocmai această comuniune cu predecesorul”</w:t>
      </w:r>
      <w:r w:rsidRPr="00840555">
        <w:rPr>
          <w:rFonts w:eastAsia="Calibri"/>
          <w:vertAlign w:val="superscript"/>
          <w:lang w:val="ro-RO" w:bidi="he-IL"/>
        </w:rPr>
        <w:footnoteReference w:id="5"/>
      </w:r>
      <w:r w:rsidRPr="00840555">
        <w:rPr>
          <w:rFonts w:eastAsia="Calibri"/>
          <w:lang w:val="ro-RO" w:bidi="he-IL"/>
        </w:rPr>
        <w:t xml:space="preserve">. Acesta este un prim aspect al vieții duhovnicești autentice: comuniunea cu înaintașii. </w:t>
      </w:r>
    </w:p>
    <w:p w:rsidR="00EF7793" w:rsidRPr="00840555" w:rsidRDefault="00EF7793" w:rsidP="00EF7793">
      <w:pPr>
        <w:pageBreakBefore/>
        <w:autoSpaceDE w:val="0"/>
        <w:autoSpaceDN w:val="0"/>
        <w:adjustRightInd w:val="0"/>
        <w:spacing w:line="360" w:lineRule="auto"/>
        <w:ind w:firstLine="720"/>
        <w:jc w:val="both"/>
        <w:rPr>
          <w:rFonts w:eastAsia="Calibri"/>
          <w:lang w:val="ro-RO" w:bidi="he-IL"/>
        </w:rPr>
      </w:pPr>
      <w:r w:rsidRPr="00840555">
        <w:rPr>
          <w:rFonts w:eastAsia="Calibri"/>
          <w:lang w:val="ro-RO" w:bidi="he-IL"/>
        </w:rPr>
        <w:lastRenderedPageBreak/>
        <w:t xml:space="preserve">2. </w:t>
      </w:r>
      <w:r w:rsidRPr="00840555">
        <w:rPr>
          <w:rFonts w:eastAsia="Calibri"/>
          <w:b/>
          <w:bCs/>
          <w:lang w:val="ro-RO" w:bidi="he-IL"/>
        </w:rPr>
        <w:t>Deprinderea înţelepciunii sfinţilor</w:t>
      </w:r>
      <w:r w:rsidRPr="00840555">
        <w:rPr>
          <w:rFonts w:eastAsia="Calibri"/>
          <w:lang w:val="ro-RO" w:bidi="he-IL"/>
        </w:rPr>
        <w:t xml:space="preserve">. Oriunde a fost rânduit de Pronia divină să fie îndrumător de obşti, Părintele </w:t>
      </w:r>
      <w:proofErr w:type="spellStart"/>
      <w:r w:rsidRPr="00840555">
        <w:rPr>
          <w:rFonts w:eastAsia="Calibri"/>
          <w:lang w:val="ro-RO" w:bidi="he-IL"/>
        </w:rPr>
        <w:t>Cleopa</w:t>
      </w:r>
      <w:proofErr w:type="spellEnd"/>
      <w:r w:rsidRPr="00840555">
        <w:rPr>
          <w:rFonts w:eastAsia="Calibri"/>
          <w:lang w:val="ro-RO" w:bidi="he-IL"/>
        </w:rPr>
        <w:t xml:space="preserve"> şi-a făcut ucenici buni şi i-a rânduit să ducă mai departe purtarea de grijă a rânduielilor lui Dumnezeu. Tot ceea ce vorbea părintele </w:t>
      </w:r>
      <w:proofErr w:type="spellStart"/>
      <w:r w:rsidRPr="00840555">
        <w:rPr>
          <w:rFonts w:eastAsia="Calibri"/>
          <w:lang w:val="ro-RO" w:bidi="he-IL"/>
        </w:rPr>
        <w:t>Cleopa</w:t>
      </w:r>
      <w:proofErr w:type="spellEnd"/>
      <w:r w:rsidRPr="00840555">
        <w:rPr>
          <w:rFonts w:eastAsia="Calibri"/>
          <w:lang w:val="ro-RO" w:bidi="he-IL"/>
        </w:rPr>
        <w:t xml:space="preserve"> constituie învăţătura Bisericii. El nu-i atrăgea în mod intenționat pe oameni la sine şi nu se propovăduia pe sine, ci-i conducea pe oameni la Dumnezeu, învăţându-i înţelepciunea sfinţilor: „</w:t>
      </w:r>
      <w:r w:rsidRPr="00840555">
        <w:rPr>
          <w:rFonts w:eastAsia="Calibri"/>
          <w:i/>
          <w:iCs/>
          <w:lang w:val="ro-RO" w:bidi="he-IL"/>
        </w:rPr>
        <w:t xml:space="preserve">Ca duhovnic, Părintele </w:t>
      </w:r>
      <w:proofErr w:type="spellStart"/>
      <w:r w:rsidRPr="00840555">
        <w:rPr>
          <w:rFonts w:eastAsia="Calibri"/>
          <w:i/>
          <w:iCs/>
          <w:lang w:val="ro-RO" w:bidi="he-IL"/>
        </w:rPr>
        <w:t>Cleopa</w:t>
      </w:r>
      <w:proofErr w:type="spellEnd"/>
      <w:r w:rsidRPr="00840555">
        <w:rPr>
          <w:rFonts w:eastAsia="Calibri"/>
          <w:i/>
          <w:iCs/>
          <w:lang w:val="ro-RO" w:bidi="he-IL"/>
        </w:rPr>
        <w:t xml:space="preserve"> era un învăţător sfătuitor şi un sfătuitor teolog, dar învăţătura lui era învăţătura sfinţilor. Tot ce învăţa avea temei în Sfintele Scripturi şi Sfinţii Părinţi, nu era o opinie arbitrară, ci comuniunea de gândire ortodoxă universală, profund teologică şi profund umană. De aceea l-au ales pe el ca duhovnic ierarhi şi monahi, demnitari de stat şi oameni de rând, profesori universitari şi ţărani simpli. De aceea, în mod irezistibil, fiecare se bucura să-i fie fiu duhovnicesc</w:t>
      </w:r>
      <w:r w:rsidRPr="00840555">
        <w:rPr>
          <w:rFonts w:eastAsia="Calibri"/>
          <w:lang w:val="ro-RO" w:bidi="he-IL"/>
        </w:rPr>
        <w:t>”</w:t>
      </w:r>
      <w:r w:rsidRPr="00840555">
        <w:rPr>
          <w:rFonts w:eastAsia="Calibri"/>
          <w:vertAlign w:val="superscript"/>
          <w:lang w:val="ro-RO" w:bidi="he-IL"/>
        </w:rPr>
        <w:footnoteReference w:id="6"/>
      </w:r>
      <w:r w:rsidRPr="00840555">
        <w:rPr>
          <w:rFonts w:eastAsia="Calibri"/>
          <w:lang w:val="ro-RO" w:bidi="he-IL"/>
        </w:rPr>
        <w:t xml:space="preserve">. </w:t>
      </w:r>
      <w:r>
        <w:rPr>
          <w:rFonts w:eastAsia="Calibri"/>
          <w:color w:val="000000"/>
          <w:lang w:val="ro-RO" w:bidi="he-IL"/>
        </w:rPr>
        <w:t>„</w:t>
      </w:r>
      <w:r w:rsidRPr="008F3FF5">
        <w:rPr>
          <w:rFonts w:eastAsia="Calibri"/>
          <w:i/>
          <w:iCs/>
          <w:lang w:val="ro-RO" w:bidi="he-IL"/>
        </w:rPr>
        <w:t xml:space="preserve">Părintele </w:t>
      </w:r>
      <w:proofErr w:type="spellStart"/>
      <w:r w:rsidRPr="008F3FF5">
        <w:rPr>
          <w:rFonts w:eastAsia="Calibri"/>
          <w:i/>
          <w:iCs/>
          <w:lang w:val="ro-RO" w:bidi="he-IL"/>
        </w:rPr>
        <w:t>Cleopa</w:t>
      </w:r>
      <w:proofErr w:type="spellEnd"/>
      <w:r w:rsidRPr="008F3FF5">
        <w:rPr>
          <w:rFonts w:eastAsia="Calibri"/>
          <w:i/>
          <w:iCs/>
          <w:lang w:val="ro-RO" w:bidi="he-IL"/>
        </w:rPr>
        <w:t xml:space="preserve"> nu a predicat sau scris ceva absolut nou şi de la sine, ci aceleaşi lucruri ca şi alţi Sfinţi Părinţi, spre exemplu Sfântul Ioan Scărarul. Cu toate acestea, învăţătura unică a Tradiţiei a fost filtrată prin experienţa sa de viaţă. Părintele </w:t>
      </w:r>
      <w:proofErr w:type="spellStart"/>
      <w:r w:rsidRPr="008F3FF5">
        <w:rPr>
          <w:rFonts w:eastAsia="Calibri"/>
          <w:i/>
          <w:iCs/>
          <w:lang w:val="ro-RO" w:bidi="he-IL"/>
        </w:rPr>
        <w:t>Cleopa</w:t>
      </w:r>
      <w:proofErr w:type="spellEnd"/>
      <w:r w:rsidRPr="008F3FF5">
        <w:rPr>
          <w:rFonts w:eastAsia="Calibri"/>
          <w:i/>
          <w:iCs/>
          <w:lang w:val="ro-RO" w:bidi="he-IL"/>
        </w:rPr>
        <w:t xml:space="preserve"> a scris predici de mare valoare, îmbogăţite prin metafore care reflectă bogăţia sa spirituală, dar care nu trebuie înţelese ca o noutate absolută, ci ca o adâncă trăire a Tradiţiei. Această experienţă ţine de calitatea sfinţeniei</w:t>
      </w:r>
      <w:r w:rsidRPr="00840555">
        <w:rPr>
          <w:rFonts w:eastAsia="Calibri"/>
          <w:lang w:val="ro-RO" w:bidi="he-IL"/>
        </w:rPr>
        <w:t>”</w:t>
      </w:r>
      <w:r w:rsidRPr="00840555">
        <w:rPr>
          <w:rFonts w:eastAsia="Calibri"/>
          <w:vertAlign w:val="superscript"/>
          <w:lang w:val="ro-RO" w:bidi="he-IL"/>
        </w:rPr>
        <w:footnoteReference w:id="7"/>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3. </w:t>
      </w:r>
      <w:r w:rsidRPr="00840555">
        <w:rPr>
          <w:rFonts w:eastAsia="Calibri"/>
          <w:b/>
          <w:bCs/>
          <w:lang w:val="ro-RO" w:bidi="he-IL"/>
        </w:rPr>
        <w:t>Lipsa compromisurilor în domeniul credinței</w:t>
      </w:r>
      <w:r w:rsidRPr="00840555">
        <w:rPr>
          <w:rFonts w:eastAsia="Calibri"/>
          <w:lang w:val="ro-RO" w:bidi="he-IL"/>
        </w:rPr>
        <w:t>. Ceea ce cerea el de la fiii săi duhovniceşti ca îndrumător al acestora era, în primul rând, ca o temelie a zidirii duhovniceşti ulterioare, dreapta credinţă. Nici un compromis nu era de închipuit în această privinţă. Dacă în viaţa morală, duhovnicii sunt îngăduitorii faţă de persoanele care greşesc, dar se pocăiesc, în ceea ce priveşte învăţătura Bisericii, aceasta trebuie să rămână curată. Pentru a-i ajuta din punct de vedere practic se observa faptul că el îi îndemna şi pe ucenici să citească pe Sfinţii Părinţi: „</w:t>
      </w:r>
      <w:r w:rsidRPr="008F3FF5">
        <w:rPr>
          <w:rFonts w:eastAsia="Calibri"/>
          <w:b/>
          <w:bCs/>
          <w:i/>
          <w:iCs/>
          <w:lang w:val="ro-RO" w:bidi="he-IL"/>
        </w:rPr>
        <w:t>Măi, băiete, nu sta degeaba şi nu pierde timpul. Ia o carte în traistă oriunde te duci, cu oile sau cu vacile, sau unde te trimite, şi citeşte cuvântul lui Dumnezeu</w:t>
      </w:r>
      <w:r w:rsidRPr="008F3FF5">
        <w:rPr>
          <w:rFonts w:eastAsia="Calibri"/>
          <w:i/>
          <w:iCs/>
          <w:lang w:val="ro-RO" w:bidi="he-IL"/>
        </w:rPr>
        <w:t>”</w:t>
      </w:r>
      <w:r w:rsidRPr="00840555">
        <w:rPr>
          <w:rFonts w:eastAsia="Calibri"/>
          <w:vertAlign w:val="superscript"/>
          <w:lang w:val="ro-RO" w:bidi="he-IL"/>
        </w:rPr>
        <w:footnoteReference w:id="8"/>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4. </w:t>
      </w:r>
      <w:r w:rsidRPr="00840555">
        <w:rPr>
          <w:rFonts w:eastAsia="Calibri"/>
          <w:b/>
          <w:bCs/>
          <w:lang w:val="ro-RO" w:bidi="he-IL"/>
        </w:rPr>
        <w:t>Misiunea</w:t>
      </w:r>
      <w:r w:rsidRPr="00840555">
        <w:rPr>
          <w:rFonts w:eastAsia="Calibri"/>
          <w:lang w:val="ro-RO" w:bidi="he-IL"/>
        </w:rPr>
        <w:t xml:space="preserve">. Părintele </w:t>
      </w:r>
      <w:proofErr w:type="spellStart"/>
      <w:r w:rsidRPr="00840555">
        <w:rPr>
          <w:rFonts w:eastAsia="Calibri"/>
          <w:lang w:val="ro-RO" w:bidi="he-IL"/>
        </w:rPr>
        <w:t>Cleopa</w:t>
      </w:r>
      <w:proofErr w:type="spellEnd"/>
      <w:r w:rsidRPr="00840555">
        <w:rPr>
          <w:rFonts w:eastAsia="Calibri"/>
          <w:lang w:val="ro-RO" w:bidi="he-IL"/>
        </w:rPr>
        <w:t xml:space="preserve"> nu a fost doar el misionar, ci a avut dorinţa de a face şi din ucenicii săi – mulţi şi de diferite categorii sociale – misionari şi îndrumători, atât prin cunoştinţe din Scripturi, cu care să poată răspunde sectanţilor, cât, mai ales, prin modul lor de vieţuire: „</w:t>
      </w:r>
      <w:r w:rsidRPr="008F3FF5">
        <w:rPr>
          <w:rFonts w:eastAsia="Calibri"/>
          <w:i/>
          <w:iCs/>
          <w:lang w:val="ro-RO" w:bidi="he-IL"/>
        </w:rPr>
        <w:t xml:space="preserve">Prin felul cum îi primea pe oameni, cum se ruga pentru ei şi cum îi sfătuia, Părintele </w:t>
      </w:r>
      <w:proofErr w:type="spellStart"/>
      <w:r w:rsidRPr="008F3FF5">
        <w:rPr>
          <w:rFonts w:eastAsia="Calibri"/>
          <w:i/>
          <w:iCs/>
          <w:lang w:val="ro-RO" w:bidi="he-IL"/>
        </w:rPr>
        <w:t>Cleopa</w:t>
      </w:r>
      <w:proofErr w:type="spellEnd"/>
      <w:r w:rsidRPr="008F3FF5">
        <w:rPr>
          <w:rFonts w:eastAsia="Calibri"/>
          <w:i/>
          <w:iCs/>
          <w:lang w:val="ro-RO" w:bidi="he-IL"/>
        </w:rPr>
        <w:t xml:space="preserve"> a </w:t>
      </w:r>
      <w:r w:rsidRPr="008F3FF5">
        <w:rPr>
          <w:rFonts w:eastAsia="Calibri"/>
          <w:i/>
          <w:iCs/>
          <w:lang w:val="ro-RO" w:bidi="he-IL"/>
        </w:rPr>
        <w:lastRenderedPageBreak/>
        <w:t>făcut din fiecare fiu duhovnicesc, monah sau mirean, un misionar ortodox fără zgomot, fără ambiţii de a cuceri lumea aceasta, ci un luptător mai harnic pentru mântuire”</w:t>
      </w:r>
      <w:r w:rsidRPr="00840555">
        <w:rPr>
          <w:rFonts w:eastAsia="Calibri"/>
          <w:lang w:val="ro-RO" w:bidi="he-IL"/>
        </w:rPr>
        <w:t xml:space="preserve"> (IPS Daniel, Mitropolitul Moldovei şi Bucovinei)</w:t>
      </w:r>
      <w:r w:rsidRPr="00840555">
        <w:rPr>
          <w:rFonts w:eastAsia="Calibri"/>
          <w:vertAlign w:val="superscript"/>
          <w:lang w:val="ro-RO" w:bidi="he-IL"/>
        </w:rPr>
        <w:footnoteReference w:id="9"/>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Tot Prea Fericitul  Părinte Daniel sublinia: „</w:t>
      </w:r>
      <w:r w:rsidRPr="00840555">
        <w:rPr>
          <w:rFonts w:eastAsia="Calibri"/>
          <w:i/>
          <w:iCs/>
          <w:lang w:val="ro-RO" w:bidi="he-IL"/>
        </w:rPr>
        <w:t xml:space="preserve">Părintele </w:t>
      </w:r>
      <w:proofErr w:type="spellStart"/>
      <w:r w:rsidRPr="00840555">
        <w:rPr>
          <w:rFonts w:eastAsia="Calibri"/>
          <w:i/>
          <w:iCs/>
          <w:lang w:val="ro-RO" w:bidi="he-IL"/>
        </w:rPr>
        <w:t>Cleopa</w:t>
      </w:r>
      <w:proofErr w:type="spellEnd"/>
      <w:r w:rsidRPr="00840555">
        <w:rPr>
          <w:rFonts w:eastAsia="Calibri"/>
          <w:i/>
          <w:iCs/>
          <w:lang w:val="ro-RO" w:bidi="he-IL"/>
        </w:rPr>
        <w:t xml:space="preserve"> nu era doar duhovnic, ci şi un mare misionar statornic prin predica vie, plină de citate din Sfânta Scriptură şi din scrierile sfinţilor; prin zelul său de apărare a dreptei credinţe în faţa rătăcirilor sectare</w:t>
      </w:r>
      <w:r w:rsidRPr="00840555">
        <w:rPr>
          <w:rFonts w:eastAsia="Calibri"/>
          <w:lang w:val="ro-RO" w:bidi="he-IL"/>
        </w:rPr>
        <w:t xml:space="preserve">”. El a săvârşit această misiune în spaţiul cultural românesc, dovedindu-se un continuator fidel al Sfinţilor Părinţi, un ostenitor neobosit în a arăta permanenta actualitate a cuvântului </w:t>
      </w:r>
      <w:proofErr w:type="spellStart"/>
      <w:r w:rsidRPr="00840555">
        <w:rPr>
          <w:rFonts w:eastAsia="Calibri"/>
          <w:lang w:val="ro-RO" w:bidi="he-IL"/>
        </w:rPr>
        <w:t>scripturistic</w:t>
      </w:r>
      <w:proofErr w:type="spellEnd"/>
      <w:r w:rsidRPr="00840555">
        <w:rPr>
          <w:rFonts w:eastAsia="Calibri"/>
          <w:lang w:val="ro-RO" w:bidi="he-IL"/>
        </w:rPr>
        <w:t xml:space="preserve">, aşa cum este el cunoscut şi mărturisit de către Biserică.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5. </w:t>
      </w:r>
      <w:r w:rsidRPr="00840555">
        <w:rPr>
          <w:rFonts w:eastAsia="Calibri"/>
          <w:b/>
          <w:bCs/>
          <w:lang w:val="ro-RO" w:bidi="he-IL"/>
        </w:rPr>
        <w:t>Atitudine duhovnicească în toate</w:t>
      </w:r>
      <w:r w:rsidRPr="00840555">
        <w:rPr>
          <w:rFonts w:eastAsia="Calibri"/>
          <w:lang w:val="ro-RO" w:bidi="he-IL"/>
        </w:rPr>
        <w:t xml:space="preserve">. </w:t>
      </w:r>
      <w:r w:rsidRPr="008F3FF5">
        <w:rPr>
          <w:rFonts w:eastAsia="Calibri"/>
          <w:i/>
          <w:iCs/>
          <w:lang w:val="ro-RO" w:bidi="he-IL"/>
        </w:rPr>
        <w:t xml:space="preserve">Purtarea părintelui </w:t>
      </w:r>
      <w:proofErr w:type="spellStart"/>
      <w:r w:rsidRPr="008F3FF5">
        <w:rPr>
          <w:rFonts w:eastAsia="Calibri"/>
          <w:i/>
          <w:iCs/>
          <w:lang w:val="ro-RO" w:bidi="he-IL"/>
        </w:rPr>
        <w:t>Cleopa</w:t>
      </w:r>
      <w:proofErr w:type="spellEnd"/>
      <w:r w:rsidRPr="008F3FF5">
        <w:rPr>
          <w:rFonts w:eastAsia="Calibri"/>
          <w:i/>
          <w:iCs/>
          <w:lang w:val="ro-RO" w:bidi="he-IL"/>
        </w:rPr>
        <w:t xml:space="preserve"> arăta cum şi Părintele duhovnicesc trebuie să nu uite principiile uceniciei duhovniceşti ci să le practice în continuare. Nu de puţine ori, chiar şi când bea apă, el cerea binecuvântare de la ucenicul său de chilie sau de la un frate, pentru a-i învăţa taina ascultării şi a smeritei cugetări</w:t>
      </w:r>
      <w:r w:rsidRPr="00840555">
        <w:rPr>
          <w:rFonts w:eastAsia="Calibri"/>
          <w:vertAlign w:val="superscript"/>
          <w:lang w:val="ro-RO" w:bidi="he-IL"/>
        </w:rPr>
        <w:footnoteReference w:id="10"/>
      </w:r>
      <w:r w:rsidRPr="00840555">
        <w:rPr>
          <w:rFonts w:eastAsia="Calibri"/>
          <w:lang w:val="ro-RO" w:bidi="he-IL"/>
        </w:rPr>
        <w:t>. Ascultarea este esenţială în viaţa duhovnicească, dar părintele ţinea totdeauna să precizeze legătura ei cu rugăciunea: „</w:t>
      </w:r>
      <w:r w:rsidRPr="008F3FF5">
        <w:rPr>
          <w:rFonts w:eastAsia="Calibri"/>
          <w:i/>
          <w:iCs/>
          <w:lang w:val="ro-RO" w:bidi="he-IL"/>
        </w:rPr>
        <w:t>Ascultarea fără rugăciune este argăţie, iar cel ce face ascultare cu rugăciune, liturghie săvârşeşte”</w:t>
      </w:r>
      <w:r w:rsidRPr="008F3FF5">
        <w:rPr>
          <w:rFonts w:eastAsia="Calibri"/>
          <w:i/>
          <w:iCs/>
          <w:vertAlign w:val="superscript"/>
          <w:lang w:val="ro-RO" w:bidi="he-IL"/>
        </w:rPr>
        <w:footnoteReference w:id="11"/>
      </w:r>
      <w:r w:rsidRPr="00840555">
        <w:rPr>
          <w:rFonts w:eastAsia="Calibri"/>
          <w:lang w:val="ro-RO" w:bidi="he-IL"/>
        </w:rPr>
        <w:t xml:space="preserve">. Monahilor care se plângeau că nu se pot ruga datorită ascultărilor prea grele, el le spunea: </w:t>
      </w:r>
      <w:r w:rsidRPr="008F3FF5">
        <w:rPr>
          <w:rFonts w:eastAsia="Calibri"/>
          <w:i/>
          <w:iCs/>
          <w:lang w:val="ro-RO" w:bidi="he-IL"/>
        </w:rPr>
        <w:t xml:space="preserve">„trupul este Marta, iar sufletul este Maria! Marta se osteneşte pentru cele pământeşti, iar Maria, care </w:t>
      </w:r>
      <w:proofErr w:type="spellStart"/>
      <w:r w:rsidRPr="008F3FF5">
        <w:rPr>
          <w:rFonts w:eastAsia="Calibri"/>
          <w:i/>
          <w:iCs/>
          <w:lang w:val="ro-RO" w:bidi="he-IL"/>
        </w:rPr>
        <w:t>închipuieşte</w:t>
      </w:r>
      <w:proofErr w:type="spellEnd"/>
      <w:r w:rsidRPr="008F3FF5">
        <w:rPr>
          <w:rFonts w:eastAsia="Calibri"/>
          <w:i/>
          <w:iCs/>
          <w:lang w:val="ro-RO" w:bidi="he-IL"/>
        </w:rPr>
        <w:t xml:space="preserve"> sufletul, stă la picioarele Domnului şi se roagă (...) Datori suntem să împăcăm pe Marta cu Maria, adică întâi să ne rugăm şi apoi să facem ascultare, cu rugăciunea în minte şi în inimă”</w:t>
      </w:r>
      <w:r w:rsidRPr="008F3FF5">
        <w:rPr>
          <w:rFonts w:eastAsia="Calibri"/>
          <w:i/>
          <w:iCs/>
          <w:vertAlign w:val="superscript"/>
          <w:lang w:val="ro-RO" w:bidi="he-IL"/>
        </w:rPr>
        <w:footnoteReference w:id="12"/>
      </w:r>
      <w:r w:rsidRPr="008F3FF5">
        <w:rPr>
          <w:rFonts w:eastAsia="Calibri"/>
          <w:i/>
          <w:iCs/>
          <w:lang w:val="ro-RO" w:bidi="he-IL"/>
        </w:rPr>
        <w:t>.</w:t>
      </w:r>
      <w:r w:rsidRPr="00840555">
        <w:rPr>
          <w:rFonts w:eastAsia="Calibri"/>
          <w:lang w:val="ro-RO" w:bidi="he-IL"/>
        </w:rPr>
        <w:t xml:space="preserve"> Ucenicului său de chilie care era ocupat peste zi şi nu reuşea să-şi împlinească pravila, îi zicea: „</w:t>
      </w:r>
      <w:r w:rsidRPr="00840555">
        <w:rPr>
          <w:rFonts w:eastAsia="Calibri"/>
          <w:i/>
          <w:iCs/>
          <w:lang w:val="ro-RO" w:bidi="he-IL"/>
        </w:rPr>
        <w:t xml:space="preserve">Fă ascultare, scrie scrisori, vorbeşte la oameni şi zi ‚Doamne </w:t>
      </w:r>
      <w:proofErr w:type="spellStart"/>
      <w:r w:rsidRPr="00840555">
        <w:rPr>
          <w:rFonts w:eastAsia="Calibri"/>
          <w:i/>
          <w:iCs/>
          <w:lang w:val="ro-RO" w:bidi="he-IL"/>
        </w:rPr>
        <w:t>Iisuse</w:t>
      </w:r>
      <w:proofErr w:type="spellEnd"/>
      <w:r w:rsidRPr="00840555">
        <w:rPr>
          <w:rFonts w:eastAsia="Calibri"/>
          <w:i/>
          <w:iCs/>
          <w:lang w:val="ro-RO" w:bidi="he-IL"/>
        </w:rPr>
        <w:t xml:space="preserve"> ...’ căci ‚Folosul fratelui este roada ta’, zic Sfinţii Părinţi</w:t>
      </w:r>
      <w:r w:rsidRPr="00840555">
        <w:rPr>
          <w:rFonts w:eastAsia="Calibri"/>
          <w:lang w:val="ro-RO" w:bidi="he-IL"/>
        </w:rPr>
        <w:t>”</w:t>
      </w:r>
      <w:r w:rsidRPr="00840555">
        <w:rPr>
          <w:rFonts w:eastAsia="Calibri"/>
          <w:vertAlign w:val="superscript"/>
          <w:lang w:val="ro-RO" w:bidi="he-IL"/>
        </w:rPr>
        <w:footnoteReference w:id="13"/>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6. </w:t>
      </w:r>
      <w:r w:rsidRPr="00840555">
        <w:rPr>
          <w:rFonts w:eastAsia="Calibri"/>
          <w:b/>
          <w:bCs/>
          <w:lang w:val="ro-RO" w:bidi="he-IL"/>
        </w:rPr>
        <w:t>Slujitor de excepție</w:t>
      </w:r>
      <w:r w:rsidRPr="00840555">
        <w:rPr>
          <w:rFonts w:eastAsia="Calibri"/>
          <w:lang w:val="ro-RO" w:bidi="he-IL"/>
        </w:rPr>
        <w:t xml:space="preserve">. Părintele </w:t>
      </w:r>
      <w:proofErr w:type="spellStart"/>
      <w:r w:rsidRPr="00840555">
        <w:rPr>
          <w:rFonts w:eastAsia="Calibri"/>
          <w:lang w:val="ro-RO" w:bidi="he-IL"/>
        </w:rPr>
        <w:t>Cleopa</w:t>
      </w:r>
      <w:proofErr w:type="spellEnd"/>
      <w:r w:rsidRPr="00840555">
        <w:rPr>
          <w:rFonts w:eastAsia="Calibri"/>
          <w:lang w:val="ro-RO" w:bidi="he-IL"/>
        </w:rPr>
        <w:t xml:space="preserve"> pomenea mii de nume, ale tuturor ucenicilor săi şi chiar a credincioşilor ajunși ocazional la el. Urmându-l pe Sfântul Antonie cel Mare, părintele </w:t>
      </w:r>
      <w:proofErr w:type="spellStart"/>
      <w:r w:rsidRPr="00840555">
        <w:rPr>
          <w:rFonts w:eastAsia="Calibri"/>
          <w:lang w:val="ro-RO" w:bidi="he-IL"/>
        </w:rPr>
        <w:t>Cleopa</w:t>
      </w:r>
      <w:proofErr w:type="spellEnd"/>
      <w:r w:rsidRPr="00840555">
        <w:rPr>
          <w:rFonts w:eastAsia="Calibri"/>
          <w:lang w:val="ro-RO" w:bidi="he-IL"/>
        </w:rPr>
        <w:t xml:space="preserve"> le atrăgea atenţia ucenicilor că rugăciunea părintelui este ineficientă dacă ucenicul nu este atent el însuşi la viaţa sa duhovnicească. Unui frate care i-a cerut să se roage pentru el i-a răspuns, ştiindu-i cu siguranţă starea sufletească: „</w:t>
      </w:r>
      <w:r w:rsidRPr="00840555">
        <w:rPr>
          <w:rFonts w:eastAsia="Calibri"/>
          <w:i/>
          <w:iCs/>
          <w:lang w:val="ro-RO" w:bidi="he-IL"/>
        </w:rPr>
        <w:t xml:space="preserve">Da! Frăţia ta mănâncă şi dormi până te </w:t>
      </w:r>
      <w:r w:rsidRPr="00840555">
        <w:rPr>
          <w:rFonts w:eastAsia="Calibri"/>
          <w:i/>
          <w:iCs/>
          <w:lang w:val="ro-RO" w:bidi="he-IL"/>
        </w:rPr>
        <w:lastRenderedPageBreak/>
        <w:t>saturi, şi eu am să mă rog pentru tine!</w:t>
      </w:r>
      <w:r w:rsidRPr="00840555">
        <w:rPr>
          <w:rFonts w:eastAsia="Calibri"/>
          <w:lang w:val="ro-RO" w:bidi="he-IL"/>
        </w:rPr>
        <w:t>”</w:t>
      </w:r>
      <w:r w:rsidRPr="00840555">
        <w:rPr>
          <w:rFonts w:eastAsia="Calibri"/>
          <w:vertAlign w:val="superscript"/>
          <w:lang w:val="ro-RO" w:bidi="he-IL"/>
        </w:rPr>
        <w:footnoteReference w:id="14"/>
      </w:r>
      <w:r>
        <w:rPr>
          <w:rFonts w:eastAsia="Calibri"/>
          <w:lang w:val="ro-RO" w:bidi="he-IL"/>
        </w:rPr>
        <w:t xml:space="preserve">. Şi atunci când </w:t>
      </w:r>
      <w:r w:rsidRPr="00840555">
        <w:rPr>
          <w:rFonts w:eastAsia="Calibri"/>
          <w:lang w:val="ro-RO" w:bidi="he-IL"/>
        </w:rPr>
        <w:t xml:space="preserve">un ucenic ştie de fapt ce are de făcut, dar este delăsător, nici la cererea unui cuvânt de folos părintele </w:t>
      </w:r>
      <w:proofErr w:type="spellStart"/>
      <w:r w:rsidRPr="00840555">
        <w:rPr>
          <w:rFonts w:eastAsia="Calibri"/>
          <w:lang w:val="ro-RO" w:bidi="he-IL"/>
        </w:rPr>
        <w:t>Cleopa</w:t>
      </w:r>
      <w:proofErr w:type="spellEnd"/>
      <w:r w:rsidRPr="00840555">
        <w:rPr>
          <w:rFonts w:eastAsia="Calibri"/>
          <w:lang w:val="ro-RO" w:bidi="he-IL"/>
        </w:rPr>
        <w:t xml:space="preserve"> nu-i răspundea, ci îi zicea: „</w:t>
      </w:r>
      <w:r w:rsidRPr="00840555">
        <w:rPr>
          <w:rFonts w:eastAsia="Calibri"/>
          <w:i/>
          <w:iCs/>
          <w:lang w:val="ro-RO" w:bidi="he-IL"/>
        </w:rPr>
        <w:t>Fă ce ştii şi te mântuieşti</w:t>
      </w:r>
      <w:r w:rsidRPr="00840555">
        <w:rPr>
          <w:rFonts w:eastAsia="Calibri"/>
          <w:lang w:val="ro-RO" w:bidi="he-IL"/>
        </w:rPr>
        <w:t>”, iar ucenicul, cercetându-se pe sine, şi-a dat seama că ceea ce-i lipsea lui nu era cunoştinţa, ci trăirea duhovnicească</w:t>
      </w:r>
      <w:r w:rsidRPr="00840555">
        <w:rPr>
          <w:rFonts w:eastAsia="Calibri"/>
          <w:vertAlign w:val="superscript"/>
          <w:lang w:val="ro-RO" w:bidi="he-IL"/>
        </w:rPr>
        <w:footnoteReference w:id="15"/>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7. </w:t>
      </w:r>
      <w:r w:rsidRPr="00840555">
        <w:rPr>
          <w:rFonts w:eastAsia="Calibri"/>
          <w:b/>
          <w:bCs/>
          <w:lang w:val="ro-RO" w:bidi="he-IL"/>
        </w:rPr>
        <w:t>Orator foarte bun</w:t>
      </w:r>
      <w:r w:rsidRPr="00840555">
        <w:rPr>
          <w:rFonts w:eastAsia="Calibri"/>
          <w:lang w:val="ro-RO" w:bidi="he-IL"/>
        </w:rPr>
        <w:t xml:space="preserve">. Mulți contemporani de-ai noștri recunosc darul cuvântului cu care l-a împodobit Dumnezeu pe părintele </w:t>
      </w:r>
      <w:proofErr w:type="spellStart"/>
      <w:r w:rsidRPr="00840555">
        <w:rPr>
          <w:rFonts w:eastAsia="Calibri"/>
          <w:lang w:val="ro-RO" w:bidi="he-IL"/>
        </w:rPr>
        <w:t>Cleopa</w:t>
      </w:r>
      <w:proofErr w:type="spellEnd"/>
      <w:r w:rsidRPr="00840555">
        <w:rPr>
          <w:rFonts w:eastAsia="Calibri"/>
          <w:lang w:val="ro-RO" w:bidi="he-IL"/>
        </w:rPr>
        <w:t>. El îndruma din Sfinţii Părinţi ai Bisericii într-un mod foarte familiar, care te făceau să-l simţi, şi să te simţi, contemporan cu fiecare dintre cei citaţi. El transpunea cuvintele părinţilor în limbajul moldoveanului din ţinutul Neamţului: „</w:t>
      </w:r>
      <w:r w:rsidRPr="00840555">
        <w:rPr>
          <w:rFonts w:eastAsia="Calibri"/>
          <w:i/>
          <w:iCs/>
          <w:lang w:val="ro-RO" w:bidi="he-IL"/>
        </w:rPr>
        <w:t xml:space="preserve">Părintele </w:t>
      </w:r>
      <w:proofErr w:type="spellStart"/>
      <w:r w:rsidRPr="00840555">
        <w:rPr>
          <w:rFonts w:eastAsia="Calibri"/>
          <w:i/>
          <w:iCs/>
          <w:lang w:val="ro-RO" w:bidi="he-IL"/>
        </w:rPr>
        <w:t>Cleopa</w:t>
      </w:r>
      <w:proofErr w:type="spellEnd"/>
      <w:r w:rsidRPr="00840555">
        <w:rPr>
          <w:rFonts w:eastAsia="Calibri"/>
          <w:i/>
          <w:iCs/>
          <w:lang w:val="ro-RO" w:bidi="he-IL"/>
        </w:rPr>
        <w:t xml:space="preserve"> este o compoziţie de teologie şi ţărănie. Are cunoaştere filocalică vastă, aplicată la viaţă (...) Are darul zicerii frumoase. Dramatizează povestea. Intimizează faptul biblic. Îmbracă pe</w:t>
      </w:r>
      <w:r w:rsidR="005C6D52">
        <w:rPr>
          <w:rFonts w:eastAsia="Calibri"/>
          <w:i/>
          <w:iCs/>
          <w:lang w:val="ro-RO" w:bidi="he-IL"/>
        </w:rPr>
        <w:t>r</w:t>
      </w:r>
      <w:r w:rsidRPr="00840555">
        <w:rPr>
          <w:rFonts w:eastAsia="Calibri"/>
          <w:i/>
          <w:iCs/>
          <w:lang w:val="ro-RO" w:bidi="he-IL"/>
        </w:rPr>
        <w:t xml:space="preserve">sonajele biblice în catrinţă şi iţari, ca lumea să le simtă rude şi consăteni. Părintele are duh de scriitor moldav. Scenariile biblice sunt aduse aici, în pridvor, actualizate. Dumnezeu i se adresează lui Adam cu strigarea: ‚Mă, </w:t>
      </w:r>
      <w:proofErr w:type="spellStart"/>
      <w:r w:rsidRPr="00840555">
        <w:rPr>
          <w:rFonts w:eastAsia="Calibri"/>
          <w:i/>
          <w:iCs/>
          <w:lang w:val="ro-RO" w:bidi="he-IL"/>
        </w:rPr>
        <w:t>Adame</w:t>
      </w:r>
      <w:proofErr w:type="spellEnd"/>
      <w:r w:rsidRPr="00840555">
        <w:rPr>
          <w:rFonts w:eastAsia="Calibri"/>
          <w:i/>
          <w:iCs/>
          <w:lang w:val="ro-RO" w:bidi="he-IL"/>
        </w:rPr>
        <w:t xml:space="preserve">, </w:t>
      </w:r>
      <w:proofErr w:type="spellStart"/>
      <w:r w:rsidRPr="00840555">
        <w:rPr>
          <w:rFonts w:eastAsia="Calibri"/>
          <w:i/>
          <w:iCs/>
          <w:lang w:val="ro-RO" w:bidi="he-IL"/>
        </w:rPr>
        <w:t>măăăăă</w:t>
      </w:r>
      <w:proofErr w:type="spellEnd"/>
      <w:r w:rsidRPr="00840555">
        <w:rPr>
          <w:rFonts w:eastAsia="Calibri"/>
          <w:i/>
          <w:iCs/>
          <w:lang w:val="ro-RO" w:bidi="he-IL"/>
        </w:rPr>
        <w:t>!’. Evocarea are farmec şi mai ales viaţă şi culoare</w:t>
      </w:r>
      <w:r w:rsidRPr="00840555">
        <w:rPr>
          <w:rFonts w:eastAsia="Calibri"/>
          <w:lang w:val="ro-RO" w:bidi="he-IL"/>
        </w:rPr>
        <w:t>”</w:t>
      </w:r>
      <w:r w:rsidRPr="00840555">
        <w:rPr>
          <w:rFonts w:eastAsia="Calibri"/>
          <w:vertAlign w:val="superscript"/>
          <w:lang w:val="ro-RO" w:bidi="he-IL"/>
        </w:rPr>
        <w:footnoteReference w:id="16"/>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sidRPr="00840555">
        <w:rPr>
          <w:rFonts w:eastAsia="Calibri"/>
          <w:lang w:val="ro-RO" w:bidi="he-IL"/>
        </w:rPr>
        <w:t xml:space="preserve">Cu toată avalanşa de cuvinte pe care le rostea, părintele </w:t>
      </w:r>
      <w:proofErr w:type="spellStart"/>
      <w:r w:rsidRPr="00840555">
        <w:rPr>
          <w:rFonts w:eastAsia="Calibri"/>
          <w:lang w:val="ro-RO" w:bidi="he-IL"/>
        </w:rPr>
        <w:t>Cleopa</w:t>
      </w:r>
      <w:proofErr w:type="spellEnd"/>
      <w:r w:rsidRPr="00840555">
        <w:rPr>
          <w:rFonts w:eastAsia="Calibri"/>
          <w:lang w:val="ro-RO" w:bidi="he-IL"/>
        </w:rPr>
        <w:t xml:space="preserve"> era conştient de valoarea îndemnului care devine lucrător numai dacă porneşte din inima celui care-l cunoaşte din lucrare, şi nu doar teoretic: „</w:t>
      </w:r>
      <w:r w:rsidRPr="00840555">
        <w:rPr>
          <w:rFonts w:eastAsia="Calibri"/>
          <w:i/>
          <w:iCs/>
          <w:lang w:val="ro-RO" w:bidi="he-IL"/>
        </w:rPr>
        <w:t>Cel ce dă sfat, dar el nu l-a trăit, este ca izvorul de apă pictat pe perete. Iar cel care vorbeşte din experienţa sa, seamănă cu un izvor de apă vie</w:t>
      </w:r>
      <w:r w:rsidRPr="00840555">
        <w:rPr>
          <w:rFonts w:eastAsia="Calibri"/>
          <w:lang w:val="ro-RO" w:bidi="he-IL"/>
        </w:rPr>
        <w:t>”</w:t>
      </w:r>
      <w:r w:rsidRPr="00840555">
        <w:rPr>
          <w:rFonts w:eastAsia="Calibri"/>
          <w:vertAlign w:val="superscript"/>
          <w:lang w:val="ro-RO" w:bidi="he-IL"/>
        </w:rPr>
        <w:footnoteReference w:id="17"/>
      </w:r>
      <w:r w:rsidRPr="00840555">
        <w:rPr>
          <w:rFonts w:eastAsia="Calibri"/>
          <w:lang w:val="ro-RO" w:bidi="he-IL"/>
        </w:rPr>
        <w:t>. În predicile sale, în repetate rânduri mărturisea cu smerenie faptul că este pus în situaţia de a învăţa şi îndruma pe alţii fără să se fi făcut el mai întâi ceea ce învăţa, dar motiva totuşi că şi aşa poate se vor folosi unii dintre cei care citesc sau ascultă: „</w:t>
      </w:r>
      <w:r w:rsidRPr="00840555">
        <w:rPr>
          <w:rFonts w:eastAsia="Calibri"/>
          <w:i/>
          <w:iCs/>
          <w:lang w:val="ro-RO" w:bidi="he-IL"/>
        </w:rPr>
        <w:t>Chiar dacă eu, leneşul şi neiscusitul întru toate cele bune, nici cu vârful degetului nu m-am atins prin lucrare, de această mare bunătate a dreptei socoteli, totuşi m-am gândit că uneori şi un orb poate fi de folos, atunci când va ţine în mâna sa aprinsă o lumânare pentru cei ce văd</w:t>
      </w:r>
      <w:r w:rsidRPr="00840555">
        <w:rPr>
          <w:rFonts w:eastAsia="Calibri"/>
          <w:lang w:val="ro-RO" w:bidi="he-IL"/>
        </w:rPr>
        <w:t>”</w:t>
      </w:r>
      <w:r w:rsidRPr="00840555">
        <w:rPr>
          <w:rFonts w:eastAsia="Calibri"/>
          <w:vertAlign w:val="superscript"/>
          <w:lang w:val="ro-RO" w:bidi="he-IL"/>
        </w:rPr>
        <w:footnoteReference w:id="18"/>
      </w:r>
      <w:r w:rsidRPr="00840555">
        <w:rPr>
          <w:rFonts w:eastAsia="Calibri"/>
          <w:lang w:val="ro-RO" w:bidi="he-IL"/>
        </w:rPr>
        <w:t xml:space="preserve">. </w:t>
      </w:r>
    </w:p>
    <w:p w:rsidR="00EF7793" w:rsidRPr="00840555" w:rsidRDefault="00EF7793" w:rsidP="00EF7793">
      <w:pPr>
        <w:autoSpaceDE w:val="0"/>
        <w:autoSpaceDN w:val="0"/>
        <w:adjustRightInd w:val="0"/>
        <w:spacing w:line="360" w:lineRule="auto"/>
        <w:ind w:firstLine="720"/>
        <w:jc w:val="both"/>
        <w:rPr>
          <w:rFonts w:eastAsia="Calibri"/>
          <w:lang w:val="ro-RO" w:bidi="he-IL"/>
        </w:rPr>
      </w:pPr>
      <w:r>
        <w:rPr>
          <w:rFonts w:eastAsia="Calibri"/>
          <w:b/>
          <w:bCs/>
          <w:lang w:val="ro-RO" w:bidi="he-IL"/>
        </w:rPr>
        <w:t xml:space="preserve"> </w:t>
      </w:r>
      <w:r w:rsidRPr="00840555">
        <w:rPr>
          <w:rFonts w:eastAsia="Calibri"/>
          <w:lang w:val="ro-RO" w:bidi="he-IL"/>
        </w:rPr>
        <w:t xml:space="preserve">Prin tot ceea ce a făcut și este, Părintele </w:t>
      </w:r>
      <w:proofErr w:type="spellStart"/>
      <w:r w:rsidRPr="00840555">
        <w:rPr>
          <w:rFonts w:eastAsia="Calibri"/>
          <w:lang w:val="ro-RO" w:bidi="he-IL"/>
        </w:rPr>
        <w:t>Cleopa</w:t>
      </w:r>
      <w:proofErr w:type="spellEnd"/>
      <w:r w:rsidRPr="00840555">
        <w:rPr>
          <w:rFonts w:eastAsia="Calibri"/>
          <w:lang w:val="ro-RO" w:bidi="he-IL"/>
        </w:rPr>
        <w:t xml:space="preserve"> a impulsionat în mod evident atât viaţa monahală cât şi pe cea a mirenilor, arătând lumii întregi specificul românesc. Ca și P</w:t>
      </w:r>
      <w:r>
        <w:rPr>
          <w:rFonts w:eastAsia="Calibri"/>
          <w:lang w:val="ro-RO" w:bidi="he-IL"/>
        </w:rPr>
        <w:t>ărintele</w:t>
      </w:r>
      <w:r w:rsidRPr="00840555">
        <w:rPr>
          <w:rFonts w:eastAsia="Calibri"/>
          <w:lang w:val="ro-RO" w:bidi="he-IL"/>
        </w:rPr>
        <w:t xml:space="preserve"> </w:t>
      </w:r>
      <w:r w:rsidRPr="00840555">
        <w:rPr>
          <w:rFonts w:eastAsia="Calibri"/>
          <w:lang w:val="ro-RO" w:bidi="he-IL"/>
        </w:rPr>
        <w:lastRenderedPageBreak/>
        <w:t>Stăniloae, de exemplu, el a redescoperit rădăcinile spiritualității monahale răsăritene și a dobândit recunoaștere în între</w:t>
      </w:r>
      <w:r w:rsidR="004A0B3E">
        <w:rPr>
          <w:rFonts w:eastAsia="Calibri"/>
          <w:lang w:val="ro-RO" w:bidi="he-IL"/>
        </w:rPr>
        <w:t>a</w:t>
      </w:r>
      <w:r w:rsidRPr="00840555">
        <w:rPr>
          <w:rFonts w:eastAsia="Calibri"/>
          <w:lang w:val="ro-RO" w:bidi="he-IL"/>
        </w:rPr>
        <w:t xml:space="preserve">ga lume. </w:t>
      </w:r>
    </w:p>
    <w:p w:rsidR="005D6656" w:rsidRDefault="005D6656"/>
    <w:p w:rsidR="00E1229A" w:rsidRPr="00E1229A" w:rsidRDefault="00EF7793" w:rsidP="00E1229A">
      <w:pPr>
        <w:pStyle w:val="NormalWeb"/>
        <w:spacing w:line="360" w:lineRule="auto"/>
        <w:rPr>
          <w:b/>
          <w:color w:val="000000"/>
          <w:lang w:val="fr-FR"/>
        </w:rPr>
      </w:pPr>
      <w:r>
        <w:rPr>
          <w:b/>
          <w:color w:val="000000"/>
          <w:lang w:val="ro-RO"/>
        </w:rPr>
        <w:t xml:space="preserve">        </w:t>
      </w:r>
      <w:r w:rsidRPr="00E76BC3">
        <w:rPr>
          <w:b/>
          <w:color w:val="000000"/>
          <w:lang w:val="ro-RO"/>
        </w:rPr>
        <w:t xml:space="preserve">  </w:t>
      </w:r>
      <w:proofErr w:type="spellStart"/>
      <w:r w:rsidRPr="00D93D9B">
        <w:rPr>
          <w:b/>
          <w:color w:val="000000"/>
          <w:lang w:val="fr-FR"/>
        </w:rPr>
        <w:t>Bibliografie</w:t>
      </w:r>
      <w:proofErr w:type="spellEnd"/>
    </w:p>
    <w:p w:rsidR="00E1229A" w:rsidRPr="00E1229A" w:rsidRDefault="00E1229A" w:rsidP="00E1229A">
      <w:pPr>
        <w:pStyle w:val="NormalWeb"/>
        <w:numPr>
          <w:ilvl w:val="0"/>
          <w:numId w:val="1"/>
        </w:numPr>
        <w:spacing w:line="360" w:lineRule="auto"/>
        <w:jc w:val="both"/>
        <w:rPr>
          <w:color w:val="000000"/>
        </w:rPr>
      </w:pPr>
      <w:r w:rsidRPr="00E1229A">
        <w:rPr>
          <w:lang w:val="fr-FR"/>
        </w:rPr>
        <w:t xml:space="preserve">IPS Daniel, </w:t>
      </w:r>
      <w:proofErr w:type="spellStart"/>
      <w:r w:rsidRPr="00E1229A">
        <w:rPr>
          <w:lang w:val="fr-FR"/>
        </w:rPr>
        <w:t>Mitropolitul</w:t>
      </w:r>
      <w:proofErr w:type="spellEnd"/>
      <w:r w:rsidRPr="00E1229A">
        <w:rPr>
          <w:lang w:val="fr-FR"/>
        </w:rPr>
        <w:t xml:space="preserve"> </w:t>
      </w:r>
      <w:proofErr w:type="spellStart"/>
      <w:r w:rsidRPr="00E1229A">
        <w:rPr>
          <w:lang w:val="fr-FR"/>
        </w:rPr>
        <w:t>Moldovei</w:t>
      </w:r>
      <w:proofErr w:type="spellEnd"/>
      <w:r w:rsidRPr="00E1229A">
        <w:rPr>
          <w:lang w:val="fr-FR"/>
        </w:rPr>
        <w:t xml:space="preserve"> </w:t>
      </w:r>
      <w:proofErr w:type="spellStart"/>
      <w:r w:rsidRPr="00E1229A">
        <w:rPr>
          <w:lang w:val="fr-FR"/>
        </w:rPr>
        <w:t>şi</w:t>
      </w:r>
      <w:proofErr w:type="spellEnd"/>
      <w:r w:rsidRPr="00E1229A">
        <w:rPr>
          <w:lang w:val="fr-FR"/>
        </w:rPr>
        <w:t xml:space="preserve"> </w:t>
      </w:r>
      <w:proofErr w:type="spellStart"/>
      <w:r w:rsidRPr="00E1229A">
        <w:rPr>
          <w:lang w:val="fr-FR"/>
        </w:rPr>
        <w:t>Bucovinei</w:t>
      </w:r>
      <w:proofErr w:type="spellEnd"/>
      <w:r w:rsidRPr="00E1229A">
        <w:rPr>
          <w:lang w:val="fr-FR"/>
        </w:rPr>
        <w:t xml:space="preserve">, </w:t>
      </w:r>
      <w:proofErr w:type="spellStart"/>
      <w:r w:rsidRPr="00E1229A">
        <w:rPr>
          <w:i/>
          <w:iCs/>
          <w:lang w:val="fr-FR"/>
        </w:rPr>
        <w:t>Părintele</w:t>
      </w:r>
      <w:proofErr w:type="spellEnd"/>
      <w:r w:rsidRPr="00E1229A">
        <w:rPr>
          <w:i/>
          <w:iCs/>
          <w:lang w:val="fr-FR"/>
        </w:rPr>
        <w:t xml:space="preserve"> </w:t>
      </w:r>
      <w:proofErr w:type="spellStart"/>
      <w:r w:rsidRPr="00E1229A">
        <w:rPr>
          <w:i/>
          <w:iCs/>
          <w:lang w:val="fr-FR"/>
        </w:rPr>
        <w:t>Cleopa</w:t>
      </w:r>
      <w:proofErr w:type="spellEnd"/>
      <w:r w:rsidRPr="00E1229A">
        <w:rPr>
          <w:i/>
          <w:iCs/>
          <w:lang w:val="fr-FR"/>
        </w:rPr>
        <w:t xml:space="preserve"> se </w:t>
      </w:r>
      <w:proofErr w:type="spellStart"/>
      <w:r w:rsidRPr="00E1229A">
        <w:rPr>
          <w:i/>
          <w:iCs/>
          <w:lang w:val="fr-FR"/>
        </w:rPr>
        <w:t>mută</w:t>
      </w:r>
      <w:proofErr w:type="spellEnd"/>
      <w:r w:rsidRPr="00E1229A">
        <w:rPr>
          <w:i/>
          <w:iCs/>
          <w:lang w:val="fr-FR"/>
        </w:rPr>
        <w:t xml:space="preserve"> </w:t>
      </w:r>
      <w:proofErr w:type="spellStart"/>
      <w:r w:rsidRPr="00E1229A">
        <w:rPr>
          <w:i/>
          <w:iCs/>
          <w:lang w:val="fr-FR"/>
        </w:rPr>
        <w:t>astăzi</w:t>
      </w:r>
      <w:proofErr w:type="spellEnd"/>
      <w:r w:rsidRPr="00E1229A">
        <w:rPr>
          <w:i/>
          <w:iCs/>
          <w:lang w:val="fr-FR"/>
        </w:rPr>
        <w:t xml:space="preserve"> de la </w:t>
      </w:r>
      <w:proofErr w:type="spellStart"/>
      <w:r w:rsidRPr="00E1229A">
        <w:rPr>
          <w:i/>
          <w:iCs/>
          <w:lang w:val="fr-FR"/>
        </w:rPr>
        <w:t>chilie</w:t>
      </w:r>
      <w:proofErr w:type="spellEnd"/>
      <w:r w:rsidRPr="00E1229A">
        <w:rPr>
          <w:i/>
          <w:iCs/>
          <w:lang w:val="fr-FR"/>
        </w:rPr>
        <w:t xml:space="preserve"> la </w:t>
      </w:r>
      <w:proofErr w:type="spellStart"/>
      <w:r w:rsidRPr="00E1229A">
        <w:rPr>
          <w:i/>
          <w:iCs/>
          <w:lang w:val="fr-FR"/>
        </w:rPr>
        <w:t>cimitir</w:t>
      </w:r>
      <w:proofErr w:type="spellEnd"/>
      <w:r w:rsidRPr="00E1229A">
        <w:rPr>
          <w:lang w:val="fr-FR"/>
        </w:rPr>
        <w:t xml:space="preserve">, </w:t>
      </w:r>
      <w:proofErr w:type="spellStart"/>
      <w:r w:rsidRPr="00E1229A">
        <w:rPr>
          <w:lang w:val="fr-FR"/>
        </w:rPr>
        <w:t>în</w:t>
      </w:r>
      <w:proofErr w:type="spellEnd"/>
      <w:r w:rsidRPr="00E1229A">
        <w:rPr>
          <w:lang w:val="fr-FR"/>
        </w:rPr>
        <w:t xml:space="preserve"> „</w:t>
      </w:r>
      <w:proofErr w:type="spellStart"/>
      <w:r w:rsidRPr="00E1229A">
        <w:rPr>
          <w:lang w:val="fr-FR"/>
        </w:rPr>
        <w:t>Vestitorul</w:t>
      </w:r>
      <w:proofErr w:type="spellEnd"/>
      <w:r w:rsidRPr="00E1229A">
        <w:rPr>
          <w:lang w:val="fr-FR"/>
        </w:rPr>
        <w:t xml:space="preserve"> </w:t>
      </w:r>
      <w:proofErr w:type="spellStart"/>
      <w:r w:rsidRPr="00E1229A">
        <w:rPr>
          <w:lang w:val="fr-FR"/>
        </w:rPr>
        <w:t>Ortodoxiei</w:t>
      </w:r>
      <w:proofErr w:type="spellEnd"/>
      <w:r w:rsidRPr="00E1229A">
        <w:rPr>
          <w:lang w:val="fr-FR"/>
        </w:rPr>
        <w:t>”, II (1999), nr.216-217, p. 11.</w:t>
      </w:r>
    </w:p>
    <w:p w:rsidR="00E1229A" w:rsidRPr="00E1229A" w:rsidRDefault="00E1229A" w:rsidP="00E1229A">
      <w:pPr>
        <w:pStyle w:val="NormalWeb"/>
        <w:numPr>
          <w:ilvl w:val="0"/>
          <w:numId w:val="1"/>
        </w:numPr>
        <w:spacing w:line="360" w:lineRule="auto"/>
        <w:jc w:val="both"/>
        <w:rPr>
          <w:rStyle w:val="apple-style-span"/>
          <w:color w:val="000000"/>
        </w:rPr>
      </w:pPr>
      <w:proofErr w:type="spellStart"/>
      <w:r w:rsidRPr="00E1229A">
        <w:rPr>
          <w:rStyle w:val="apple-style-span"/>
          <w:color w:val="000000"/>
        </w:rPr>
        <w:t>Arhimandritul</w:t>
      </w:r>
      <w:proofErr w:type="spellEnd"/>
      <w:r w:rsidRPr="00E1229A">
        <w:rPr>
          <w:rStyle w:val="apple-style-span"/>
          <w:color w:val="000000"/>
        </w:rPr>
        <w:t xml:space="preserve"> </w:t>
      </w:r>
      <w:proofErr w:type="spellStart"/>
      <w:r w:rsidRPr="00E1229A">
        <w:rPr>
          <w:rStyle w:val="apple-style-span"/>
          <w:color w:val="000000"/>
        </w:rPr>
        <w:t>Cleopa</w:t>
      </w:r>
      <w:proofErr w:type="spellEnd"/>
      <w:r w:rsidRPr="00E1229A">
        <w:rPr>
          <w:rStyle w:val="apple-style-span"/>
          <w:color w:val="000000"/>
        </w:rPr>
        <w:t xml:space="preserve"> </w:t>
      </w:r>
      <w:proofErr w:type="spellStart"/>
      <w:r w:rsidRPr="00E1229A">
        <w:rPr>
          <w:rStyle w:val="apple-style-span"/>
          <w:color w:val="000000"/>
        </w:rPr>
        <w:t>Ilie</w:t>
      </w:r>
      <w:proofErr w:type="spellEnd"/>
      <w:r w:rsidRPr="00E1229A">
        <w:rPr>
          <w:rStyle w:val="apple-style-span"/>
          <w:color w:val="000000"/>
        </w:rPr>
        <w:t xml:space="preserve">, </w:t>
      </w:r>
      <w:proofErr w:type="spellStart"/>
      <w:r w:rsidRPr="00E1229A">
        <w:rPr>
          <w:rStyle w:val="apple-style-span"/>
          <w:i/>
          <w:iCs/>
          <w:color w:val="000000"/>
        </w:rPr>
        <w:t>Îndrumări</w:t>
      </w:r>
      <w:proofErr w:type="spellEnd"/>
      <w:r w:rsidRPr="00E1229A">
        <w:rPr>
          <w:rStyle w:val="apple-style-span"/>
          <w:i/>
          <w:iCs/>
          <w:color w:val="000000"/>
        </w:rPr>
        <w:t xml:space="preserve"> </w:t>
      </w:r>
      <w:proofErr w:type="spellStart"/>
      <w:r w:rsidRPr="00E1229A">
        <w:rPr>
          <w:rStyle w:val="apple-style-span"/>
          <w:i/>
          <w:iCs/>
          <w:color w:val="000000"/>
        </w:rPr>
        <w:t>duhovnicești</w:t>
      </w:r>
      <w:proofErr w:type="spellEnd"/>
      <w:r w:rsidRPr="00E1229A">
        <w:rPr>
          <w:rStyle w:val="apple-style-span"/>
          <w:i/>
          <w:iCs/>
          <w:color w:val="000000"/>
        </w:rPr>
        <w:t xml:space="preserve"> </w:t>
      </w:r>
      <w:proofErr w:type="spellStart"/>
      <w:r w:rsidRPr="00E1229A">
        <w:rPr>
          <w:rStyle w:val="apple-style-span"/>
          <w:i/>
          <w:iCs/>
          <w:color w:val="000000"/>
        </w:rPr>
        <w:t>pentru</w:t>
      </w:r>
      <w:proofErr w:type="spellEnd"/>
      <w:r w:rsidRPr="00E1229A">
        <w:rPr>
          <w:rStyle w:val="apple-style-span"/>
          <w:i/>
          <w:iCs/>
          <w:color w:val="000000"/>
        </w:rPr>
        <w:t xml:space="preserve"> </w:t>
      </w:r>
      <w:proofErr w:type="spellStart"/>
      <w:r w:rsidRPr="00E1229A">
        <w:rPr>
          <w:rStyle w:val="apple-style-span"/>
          <w:i/>
          <w:iCs/>
          <w:color w:val="000000"/>
        </w:rPr>
        <w:t>vremelnicie</w:t>
      </w:r>
      <w:proofErr w:type="spellEnd"/>
      <w:r w:rsidRPr="00E1229A">
        <w:rPr>
          <w:rStyle w:val="apple-style-span"/>
          <w:i/>
          <w:iCs/>
          <w:color w:val="000000"/>
        </w:rPr>
        <w:t xml:space="preserve"> </w:t>
      </w:r>
      <w:proofErr w:type="spellStart"/>
      <w:r w:rsidRPr="00E1229A">
        <w:rPr>
          <w:rStyle w:val="apple-style-span"/>
          <w:i/>
          <w:iCs/>
          <w:color w:val="000000"/>
        </w:rPr>
        <w:t>și</w:t>
      </w:r>
      <w:proofErr w:type="spellEnd"/>
      <w:r w:rsidRPr="00E1229A">
        <w:rPr>
          <w:rStyle w:val="apple-style-span"/>
          <w:i/>
          <w:iCs/>
          <w:color w:val="000000"/>
        </w:rPr>
        <w:t xml:space="preserve"> </w:t>
      </w:r>
      <w:proofErr w:type="spellStart"/>
      <w:r w:rsidRPr="00E1229A">
        <w:rPr>
          <w:rStyle w:val="apple-style-span"/>
          <w:i/>
          <w:iCs/>
          <w:color w:val="000000"/>
        </w:rPr>
        <w:t>veșnicie</w:t>
      </w:r>
      <w:proofErr w:type="gramStart"/>
      <w:r w:rsidRPr="00E1229A">
        <w:rPr>
          <w:rStyle w:val="apple-style-span"/>
          <w:color w:val="000000"/>
        </w:rPr>
        <w:t>,Editura</w:t>
      </w:r>
      <w:proofErr w:type="spellEnd"/>
      <w:proofErr w:type="gramEnd"/>
      <w:r w:rsidRPr="00E1229A">
        <w:rPr>
          <w:rStyle w:val="apple-style-span"/>
          <w:color w:val="000000"/>
        </w:rPr>
        <w:t xml:space="preserve"> Teognost,Cluj-Napoca,2004.</w:t>
      </w:r>
    </w:p>
    <w:p w:rsidR="00EF7793" w:rsidRPr="00E1229A" w:rsidRDefault="00EF7793" w:rsidP="00E1229A">
      <w:pPr>
        <w:pStyle w:val="NormalWeb"/>
        <w:numPr>
          <w:ilvl w:val="0"/>
          <w:numId w:val="1"/>
        </w:numPr>
        <w:spacing w:line="360" w:lineRule="auto"/>
        <w:jc w:val="both"/>
        <w:rPr>
          <w:rStyle w:val="apple-style-span"/>
          <w:color w:val="000000"/>
        </w:rPr>
      </w:pPr>
      <w:proofErr w:type="spellStart"/>
      <w:r w:rsidRPr="00E1229A">
        <w:rPr>
          <w:rStyle w:val="apple-style-span"/>
          <w:color w:val="000000"/>
        </w:rPr>
        <w:t>Arhimandritul</w:t>
      </w:r>
      <w:proofErr w:type="spellEnd"/>
      <w:r w:rsidRPr="00E1229A">
        <w:rPr>
          <w:rStyle w:val="apple-style-span"/>
          <w:color w:val="000000"/>
        </w:rPr>
        <w:t xml:space="preserve"> </w:t>
      </w:r>
      <w:proofErr w:type="spellStart"/>
      <w:r w:rsidRPr="00E1229A">
        <w:rPr>
          <w:rStyle w:val="apple-style-span"/>
          <w:color w:val="000000"/>
        </w:rPr>
        <w:t>Cleopa</w:t>
      </w:r>
      <w:proofErr w:type="spellEnd"/>
      <w:r w:rsidRPr="00E1229A">
        <w:rPr>
          <w:rStyle w:val="apple-style-span"/>
          <w:color w:val="000000"/>
        </w:rPr>
        <w:t xml:space="preserve"> </w:t>
      </w:r>
      <w:proofErr w:type="spellStart"/>
      <w:r w:rsidRPr="00E1229A">
        <w:rPr>
          <w:rStyle w:val="apple-style-span"/>
          <w:color w:val="000000"/>
        </w:rPr>
        <w:t>Ilie</w:t>
      </w:r>
      <w:proofErr w:type="gramStart"/>
      <w:r w:rsidRPr="00E1229A">
        <w:rPr>
          <w:rStyle w:val="apple-style-span"/>
          <w:i/>
          <w:iCs/>
          <w:color w:val="000000"/>
        </w:rPr>
        <w:t>,Călăuză</w:t>
      </w:r>
      <w:proofErr w:type="spellEnd"/>
      <w:proofErr w:type="gramEnd"/>
      <w:r w:rsidRPr="00E1229A">
        <w:rPr>
          <w:rStyle w:val="apple-style-span"/>
          <w:i/>
          <w:iCs/>
          <w:color w:val="000000"/>
        </w:rPr>
        <w:t xml:space="preserve"> </w:t>
      </w:r>
      <w:proofErr w:type="spellStart"/>
      <w:r w:rsidRPr="00E1229A">
        <w:rPr>
          <w:rStyle w:val="apple-style-span"/>
          <w:i/>
          <w:iCs/>
          <w:color w:val="000000"/>
        </w:rPr>
        <w:t>în</w:t>
      </w:r>
      <w:proofErr w:type="spellEnd"/>
      <w:r w:rsidRPr="00E1229A">
        <w:rPr>
          <w:rStyle w:val="apple-style-span"/>
          <w:i/>
          <w:iCs/>
          <w:color w:val="000000"/>
        </w:rPr>
        <w:t xml:space="preserve"> </w:t>
      </w:r>
      <w:proofErr w:type="spellStart"/>
      <w:r w:rsidRPr="00E1229A">
        <w:rPr>
          <w:rStyle w:val="apple-style-span"/>
          <w:i/>
          <w:iCs/>
          <w:color w:val="000000"/>
        </w:rPr>
        <w:t>credința</w:t>
      </w:r>
      <w:proofErr w:type="spellEnd"/>
      <w:r w:rsidRPr="00E1229A">
        <w:rPr>
          <w:rStyle w:val="apple-style-span"/>
          <w:i/>
          <w:iCs/>
          <w:color w:val="000000"/>
        </w:rPr>
        <w:t xml:space="preserve"> </w:t>
      </w:r>
      <w:proofErr w:type="spellStart"/>
      <w:r w:rsidRPr="00E1229A">
        <w:rPr>
          <w:rStyle w:val="apple-style-span"/>
          <w:i/>
          <w:iCs/>
          <w:color w:val="000000"/>
        </w:rPr>
        <w:t>ortodoxă,</w:t>
      </w:r>
      <w:r w:rsidRPr="00E1229A">
        <w:rPr>
          <w:rStyle w:val="apple-style-span"/>
          <w:color w:val="000000"/>
        </w:rPr>
        <w:t>Editura</w:t>
      </w:r>
      <w:proofErr w:type="spellEnd"/>
      <w:r w:rsidRPr="00E1229A">
        <w:rPr>
          <w:rStyle w:val="apple-style-span"/>
          <w:color w:val="000000"/>
        </w:rPr>
        <w:t xml:space="preserve"> </w:t>
      </w:r>
      <w:proofErr w:type="spellStart"/>
      <w:r w:rsidRPr="00E1229A">
        <w:rPr>
          <w:rStyle w:val="apple-style-span"/>
          <w:color w:val="000000"/>
        </w:rPr>
        <w:t>Episcopiei</w:t>
      </w:r>
      <w:proofErr w:type="spellEnd"/>
      <w:r w:rsidRPr="00E1229A">
        <w:rPr>
          <w:rStyle w:val="apple-style-span"/>
          <w:color w:val="000000"/>
        </w:rPr>
        <w:t xml:space="preserve"> Romanului,2000.</w:t>
      </w:r>
    </w:p>
    <w:p w:rsidR="00E1229A" w:rsidRPr="00E1229A" w:rsidRDefault="00EF7793" w:rsidP="00E1229A">
      <w:pPr>
        <w:pStyle w:val="NormalWeb"/>
        <w:numPr>
          <w:ilvl w:val="0"/>
          <w:numId w:val="1"/>
        </w:numPr>
        <w:spacing w:line="360" w:lineRule="auto"/>
        <w:jc w:val="both"/>
        <w:rPr>
          <w:color w:val="000000"/>
          <w:lang w:val="ro-RO"/>
        </w:rPr>
      </w:pPr>
      <w:r w:rsidRPr="00E1229A">
        <w:rPr>
          <w:i/>
          <w:iCs/>
          <w:color w:val="000000"/>
          <w:lang w:val="ro-RO"/>
        </w:rPr>
        <w:t>Colecția</w:t>
      </w:r>
      <w:r w:rsidRPr="00E1229A">
        <w:rPr>
          <w:i/>
          <w:iCs/>
          <w:color w:val="000000"/>
          <w:lang w:val="fr-FR"/>
        </w:rPr>
        <w:t>:</w:t>
      </w:r>
      <w:r w:rsidR="004A0B3E">
        <w:rPr>
          <w:i/>
          <w:iCs/>
          <w:color w:val="000000"/>
          <w:lang w:val="fr-FR"/>
        </w:rPr>
        <w:t xml:space="preserve"> </w:t>
      </w:r>
      <w:r w:rsidRPr="00E1229A">
        <w:rPr>
          <w:i/>
          <w:iCs/>
          <w:color w:val="000000"/>
          <w:lang w:val="ro-RO"/>
        </w:rPr>
        <w:t xml:space="preserve">Ne </w:t>
      </w:r>
      <w:proofErr w:type="spellStart"/>
      <w:r w:rsidRPr="00E1229A">
        <w:rPr>
          <w:i/>
          <w:iCs/>
          <w:color w:val="000000"/>
          <w:lang w:val="ro-RO"/>
        </w:rPr>
        <w:t>vorbeste</w:t>
      </w:r>
      <w:proofErr w:type="spellEnd"/>
      <w:r w:rsidRPr="00E1229A">
        <w:rPr>
          <w:i/>
          <w:iCs/>
          <w:color w:val="000000"/>
          <w:lang w:val="ro-RO"/>
        </w:rPr>
        <w:t xml:space="preserve"> </w:t>
      </w:r>
      <w:proofErr w:type="spellStart"/>
      <w:r w:rsidRPr="00E1229A">
        <w:rPr>
          <w:i/>
          <w:iCs/>
          <w:color w:val="000000"/>
          <w:lang w:val="ro-RO"/>
        </w:rPr>
        <w:t>Parintele</w:t>
      </w:r>
      <w:proofErr w:type="spellEnd"/>
      <w:r w:rsidRPr="00E1229A">
        <w:rPr>
          <w:i/>
          <w:iCs/>
          <w:color w:val="000000"/>
          <w:lang w:val="ro-RO"/>
        </w:rPr>
        <w:t xml:space="preserve"> </w:t>
      </w:r>
      <w:proofErr w:type="spellStart"/>
      <w:r w:rsidRPr="00E1229A">
        <w:rPr>
          <w:i/>
          <w:iCs/>
          <w:color w:val="000000"/>
          <w:lang w:val="ro-RO"/>
        </w:rPr>
        <w:t>Cleopa</w:t>
      </w:r>
      <w:proofErr w:type="spellEnd"/>
      <w:r w:rsidRPr="00E1229A">
        <w:rPr>
          <w:i/>
          <w:iCs/>
          <w:color w:val="000000"/>
          <w:lang w:val="ro-RO"/>
        </w:rPr>
        <w:t>. Set 18 volume,</w:t>
      </w:r>
      <w:r w:rsidRPr="00E1229A">
        <w:rPr>
          <w:color w:val="000000"/>
          <w:lang w:val="ro-RO"/>
        </w:rPr>
        <w:t xml:space="preserve">Editura: Mănăstirea </w:t>
      </w:r>
      <w:proofErr w:type="spellStart"/>
      <w:r w:rsidRPr="00E1229A">
        <w:rPr>
          <w:color w:val="000000"/>
          <w:lang w:val="ro-RO"/>
        </w:rPr>
        <w:t>Sihastria</w:t>
      </w:r>
      <w:proofErr w:type="spellEnd"/>
      <w:r w:rsidRPr="00E1229A">
        <w:rPr>
          <w:color w:val="000000"/>
          <w:lang w:val="ro-RO"/>
        </w:rPr>
        <w:t>,</w:t>
      </w:r>
      <w:r w:rsidRPr="00E1229A">
        <w:t xml:space="preserve"> 2012.</w:t>
      </w:r>
    </w:p>
    <w:p w:rsidR="00E1229A" w:rsidRPr="00E1229A" w:rsidRDefault="00E1229A" w:rsidP="00E1229A">
      <w:pPr>
        <w:pStyle w:val="NormalWeb"/>
        <w:numPr>
          <w:ilvl w:val="0"/>
          <w:numId w:val="1"/>
        </w:numPr>
        <w:spacing w:line="360" w:lineRule="auto"/>
        <w:jc w:val="both"/>
        <w:rPr>
          <w:color w:val="000000"/>
          <w:lang w:val="ro-RO"/>
        </w:rPr>
      </w:pPr>
      <w:r w:rsidRPr="00E1229A">
        <w:rPr>
          <w:lang w:val="ro-RO"/>
        </w:rPr>
        <w:t xml:space="preserve">Pr. Prof. Ion Bria, </w:t>
      </w:r>
      <w:r w:rsidRPr="00E1229A">
        <w:rPr>
          <w:i/>
          <w:iCs/>
          <w:lang w:val="ro-RO"/>
        </w:rPr>
        <w:t xml:space="preserve">O lecţie de sfinţenie din Moldova – Părintele </w:t>
      </w:r>
      <w:proofErr w:type="spellStart"/>
      <w:r w:rsidRPr="00E1229A">
        <w:rPr>
          <w:i/>
          <w:iCs/>
          <w:lang w:val="ro-RO"/>
        </w:rPr>
        <w:t>Cleopa</w:t>
      </w:r>
      <w:proofErr w:type="spellEnd"/>
      <w:r w:rsidRPr="00E1229A">
        <w:rPr>
          <w:lang w:val="ro-RO"/>
        </w:rPr>
        <w:t>, în „Vestitorul Ortodoxiei”, anul XI (1999), nr. 221-222.</w:t>
      </w:r>
    </w:p>
    <w:p w:rsidR="00E1229A" w:rsidRPr="00610132" w:rsidRDefault="00E1229A" w:rsidP="00E1229A">
      <w:pPr>
        <w:pStyle w:val="NormalWeb"/>
        <w:spacing w:line="360" w:lineRule="auto"/>
        <w:ind w:left="1440"/>
        <w:jc w:val="both"/>
        <w:rPr>
          <w:color w:val="000000"/>
          <w:lang w:val="ro-RO"/>
        </w:rPr>
      </w:pPr>
    </w:p>
    <w:p w:rsidR="00EF7793" w:rsidRDefault="00EF7793"/>
    <w:sectPr w:rsidR="00EF7793" w:rsidSect="005D66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01" w:rsidRDefault="005A5D01" w:rsidP="00EF7793">
      <w:r>
        <w:separator/>
      </w:r>
    </w:p>
  </w:endnote>
  <w:endnote w:type="continuationSeparator" w:id="0">
    <w:p w:rsidR="005A5D01" w:rsidRDefault="005A5D01" w:rsidP="00EF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3456"/>
      <w:docPartObj>
        <w:docPartGallery w:val="Page Numbers (Bottom of Page)"/>
        <w:docPartUnique/>
      </w:docPartObj>
    </w:sdtPr>
    <w:sdtEndPr/>
    <w:sdtContent>
      <w:p w:rsidR="00EF7793" w:rsidRDefault="005A5D01">
        <w:pPr>
          <w:pStyle w:val="Subsol"/>
          <w:jc w:val="center"/>
        </w:pPr>
        <w:r>
          <w:fldChar w:fldCharType="begin"/>
        </w:r>
        <w:r>
          <w:instrText xml:space="preserve"> PAGE   \* MERGEFORMAT </w:instrText>
        </w:r>
        <w:r>
          <w:fldChar w:fldCharType="separate"/>
        </w:r>
        <w:r w:rsidR="00021943">
          <w:rPr>
            <w:noProof/>
          </w:rPr>
          <w:t>1</w:t>
        </w:r>
        <w:r>
          <w:rPr>
            <w:noProof/>
          </w:rPr>
          <w:fldChar w:fldCharType="end"/>
        </w:r>
      </w:p>
    </w:sdtContent>
  </w:sdt>
  <w:p w:rsidR="00EF7793" w:rsidRDefault="00EF779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01" w:rsidRDefault="005A5D01" w:rsidP="00EF7793">
      <w:r>
        <w:separator/>
      </w:r>
    </w:p>
  </w:footnote>
  <w:footnote w:type="continuationSeparator" w:id="0">
    <w:p w:rsidR="005A5D01" w:rsidRDefault="005A5D01" w:rsidP="00EF7793">
      <w:r>
        <w:continuationSeparator/>
      </w:r>
    </w:p>
  </w:footnote>
  <w:footnote w:id="1">
    <w:p w:rsidR="00EF7793" w:rsidRPr="00EF7793" w:rsidRDefault="00EF7793" w:rsidP="00EF7793">
      <w:pPr>
        <w:pStyle w:val="Default"/>
        <w:rPr>
          <w:sz w:val="18"/>
          <w:szCs w:val="18"/>
        </w:rPr>
      </w:pPr>
      <w:r w:rsidRPr="00EF7793">
        <w:rPr>
          <w:rStyle w:val="Referinnotdesubsol"/>
          <w:sz w:val="18"/>
          <w:szCs w:val="18"/>
        </w:rPr>
        <w:footnoteRef/>
      </w:r>
      <w:r w:rsidRPr="00EF7793">
        <w:rPr>
          <w:sz w:val="18"/>
          <w:szCs w:val="18"/>
        </w:rPr>
        <w:t xml:space="preserve"> Arhimandrit Bartolomeu Anania, </w:t>
      </w:r>
      <w:r w:rsidRPr="00EF7793">
        <w:rPr>
          <w:i/>
          <w:iCs/>
          <w:sz w:val="18"/>
          <w:szCs w:val="18"/>
        </w:rPr>
        <w:t xml:space="preserve">Prefaţă </w:t>
      </w:r>
      <w:r w:rsidRPr="00EF7793">
        <w:rPr>
          <w:sz w:val="18"/>
          <w:szCs w:val="18"/>
        </w:rPr>
        <w:t xml:space="preserve">la </w:t>
      </w:r>
      <w:proofErr w:type="spellStart"/>
      <w:r w:rsidRPr="00EF7793">
        <w:rPr>
          <w:sz w:val="18"/>
          <w:szCs w:val="18"/>
        </w:rPr>
        <w:t>Arhim</w:t>
      </w:r>
      <w:proofErr w:type="spellEnd"/>
      <w:r w:rsidRPr="00EF7793">
        <w:rPr>
          <w:sz w:val="18"/>
          <w:szCs w:val="18"/>
        </w:rPr>
        <w:t xml:space="preserve">. </w:t>
      </w:r>
      <w:proofErr w:type="spellStart"/>
      <w:r w:rsidRPr="00EF7793">
        <w:rPr>
          <w:sz w:val="18"/>
          <w:szCs w:val="18"/>
        </w:rPr>
        <w:t>Cleopa</w:t>
      </w:r>
      <w:proofErr w:type="spellEnd"/>
      <w:r w:rsidRPr="00EF7793">
        <w:rPr>
          <w:sz w:val="18"/>
          <w:szCs w:val="18"/>
        </w:rPr>
        <w:t xml:space="preserve"> Ilie, </w:t>
      </w:r>
      <w:r w:rsidRPr="00EF7793">
        <w:rPr>
          <w:i/>
          <w:iCs/>
          <w:sz w:val="18"/>
          <w:szCs w:val="18"/>
        </w:rPr>
        <w:t>Călăuză credinţa ortodoxă ...</w:t>
      </w:r>
      <w:r w:rsidRPr="00EF7793">
        <w:rPr>
          <w:sz w:val="18"/>
          <w:szCs w:val="18"/>
        </w:rPr>
        <w:t xml:space="preserve">, p.5. </w:t>
      </w:r>
    </w:p>
  </w:footnote>
  <w:footnote w:id="2">
    <w:p w:rsidR="00EF7793" w:rsidRPr="00840555" w:rsidRDefault="00EF7793" w:rsidP="00EF7793">
      <w:pPr>
        <w:pStyle w:val="Textnotdesubsol"/>
        <w:rPr>
          <w:lang w:val="ro-RO"/>
        </w:rPr>
      </w:pPr>
      <w:r w:rsidRPr="00EF7793">
        <w:rPr>
          <w:rStyle w:val="Referinnotdesubsol"/>
          <w:sz w:val="18"/>
          <w:szCs w:val="18"/>
        </w:rPr>
        <w:footnoteRef/>
      </w:r>
      <w:r w:rsidRPr="00EF7793">
        <w:rPr>
          <w:sz w:val="18"/>
          <w:szCs w:val="18"/>
          <w:lang w:val="ro-RO"/>
        </w:rPr>
        <w:t xml:space="preserve">  </w:t>
      </w:r>
      <w:r w:rsidRPr="00EF7793">
        <w:rPr>
          <w:sz w:val="18"/>
          <w:szCs w:val="18"/>
          <w:lang w:val="ro-RO"/>
        </w:rPr>
        <w:t xml:space="preserve">Pr. Prof. Ion Bria, </w:t>
      </w:r>
      <w:r w:rsidRPr="00EF7793">
        <w:rPr>
          <w:i/>
          <w:iCs/>
          <w:sz w:val="18"/>
          <w:szCs w:val="18"/>
          <w:lang w:val="ro-RO"/>
        </w:rPr>
        <w:t xml:space="preserve">O lecţie de sfinţenie din Moldova – Părintele </w:t>
      </w:r>
      <w:proofErr w:type="spellStart"/>
      <w:r w:rsidRPr="00EF7793">
        <w:rPr>
          <w:i/>
          <w:iCs/>
          <w:sz w:val="18"/>
          <w:szCs w:val="18"/>
          <w:lang w:val="ro-RO"/>
        </w:rPr>
        <w:t>Cleopa</w:t>
      </w:r>
      <w:proofErr w:type="spellEnd"/>
      <w:r w:rsidRPr="00EF7793">
        <w:rPr>
          <w:sz w:val="18"/>
          <w:szCs w:val="18"/>
          <w:lang w:val="ro-RO"/>
        </w:rPr>
        <w:t>, în „Vestitorul Ortodoxiei”, anul XI (1999), nr. 221-222, p. 7-8.</w:t>
      </w:r>
      <w:r w:rsidRPr="00840555">
        <w:rPr>
          <w:lang w:val="ro-RO"/>
        </w:rPr>
        <w:t xml:space="preserve"> </w:t>
      </w:r>
    </w:p>
  </w:footnote>
  <w:footnote w:id="3">
    <w:p w:rsidR="00EF7793" w:rsidRPr="00EF7793" w:rsidRDefault="00EF7793" w:rsidP="00EF7793">
      <w:pPr>
        <w:pStyle w:val="Textnotdesubsol"/>
        <w:jc w:val="both"/>
        <w:rPr>
          <w:sz w:val="18"/>
          <w:szCs w:val="18"/>
          <w:lang w:val="ro-RO"/>
        </w:rPr>
      </w:pPr>
      <w:r w:rsidRPr="00EF7793">
        <w:rPr>
          <w:rStyle w:val="Referinnotdesubsol"/>
          <w:sz w:val="18"/>
          <w:szCs w:val="18"/>
        </w:rPr>
        <w:footnoteRef/>
      </w:r>
      <w:r w:rsidRPr="00EF7793">
        <w:rPr>
          <w:sz w:val="18"/>
          <w:szCs w:val="18"/>
          <w:lang w:val="ro-RO"/>
        </w:rPr>
        <w:t xml:space="preserve"> </w:t>
      </w:r>
      <w:r w:rsidRPr="00EF7793">
        <w:rPr>
          <w:sz w:val="18"/>
          <w:szCs w:val="18"/>
          <w:lang w:val="ro-RO"/>
        </w:rPr>
        <w:t xml:space="preserve">Arhimandrit Ioanichie Bălan, </w:t>
      </w:r>
      <w:r w:rsidRPr="00EF7793">
        <w:rPr>
          <w:i/>
          <w:iCs/>
          <w:sz w:val="18"/>
          <w:szCs w:val="18"/>
          <w:lang w:val="ro-RO"/>
        </w:rPr>
        <w:t xml:space="preserve">Viaţa Părintelui </w:t>
      </w:r>
      <w:proofErr w:type="spellStart"/>
      <w:r w:rsidRPr="00EF7793">
        <w:rPr>
          <w:i/>
          <w:iCs/>
          <w:sz w:val="18"/>
          <w:szCs w:val="18"/>
          <w:lang w:val="ro-RO"/>
        </w:rPr>
        <w:t>Cleopa</w:t>
      </w:r>
      <w:proofErr w:type="spellEnd"/>
      <w:r w:rsidRPr="00EF7793">
        <w:rPr>
          <w:sz w:val="18"/>
          <w:szCs w:val="18"/>
          <w:lang w:val="ro-RO"/>
        </w:rPr>
        <w:t xml:space="preserve">, </w:t>
      </w:r>
      <w:proofErr w:type="spellStart"/>
      <w:r w:rsidRPr="00EF7793">
        <w:rPr>
          <w:sz w:val="18"/>
          <w:szCs w:val="18"/>
          <w:lang w:val="ro-RO"/>
        </w:rPr>
        <w:t>Trinitas</w:t>
      </w:r>
      <w:proofErr w:type="spellEnd"/>
      <w:r w:rsidRPr="00EF7793">
        <w:rPr>
          <w:sz w:val="18"/>
          <w:szCs w:val="18"/>
          <w:lang w:val="ro-RO"/>
        </w:rPr>
        <w:t>, Iaşi, 1999, p. 9</w:t>
      </w:r>
    </w:p>
  </w:footnote>
  <w:footnote w:id="4">
    <w:p w:rsidR="00EF7793" w:rsidRPr="00EF7793" w:rsidRDefault="00EF7793" w:rsidP="00EF7793">
      <w:pPr>
        <w:pStyle w:val="Default"/>
        <w:jc w:val="both"/>
        <w:rPr>
          <w:sz w:val="18"/>
          <w:szCs w:val="18"/>
        </w:rPr>
      </w:pPr>
      <w:r w:rsidRPr="00EF7793">
        <w:rPr>
          <w:rStyle w:val="Referinnotdesubsol"/>
          <w:sz w:val="18"/>
          <w:szCs w:val="18"/>
        </w:rPr>
        <w:footnoteRef/>
      </w:r>
      <w:r w:rsidRPr="00EF7793">
        <w:rPr>
          <w:sz w:val="18"/>
          <w:szCs w:val="18"/>
        </w:rPr>
        <w:t xml:space="preserve"> Antonie Plămădeală, </w:t>
      </w:r>
      <w:r w:rsidRPr="00EF7793">
        <w:rPr>
          <w:i/>
          <w:iCs/>
          <w:sz w:val="18"/>
          <w:szCs w:val="18"/>
        </w:rPr>
        <w:t xml:space="preserve">Tradiţie şi </w:t>
      </w:r>
      <w:proofErr w:type="spellStart"/>
      <w:r w:rsidRPr="00EF7793">
        <w:rPr>
          <w:i/>
          <w:iCs/>
          <w:sz w:val="18"/>
          <w:szCs w:val="18"/>
        </w:rPr>
        <w:t>liberatate</w:t>
      </w:r>
      <w:proofErr w:type="spellEnd"/>
      <w:r w:rsidRPr="00EF7793">
        <w:rPr>
          <w:i/>
          <w:iCs/>
          <w:sz w:val="18"/>
          <w:szCs w:val="18"/>
        </w:rPr>
        <w:t xml:space="preserve"> în spiritualitatea ortodoxă</w:t>
      </w:r>
      <w:r w:rsidRPr="00EF7793">
        <w:rPr>
          <w:sz w:val="18"/>
          <w:szCs w:val="18"/>
        </w:rPr>
        <w:t xml:space="preserve">, 1995, p.181-185. </w:t>
      </w:r>
    </w:p>
  </w:footnote>
  <w:footnote w:id="5">
    <w:p w:rsidR="00EF7793" w:rsidRPr="00EF7793" w:rsidRDefault="00EF7793" w:rsidP="00EF7793">
      <w:pPr>
        <w:pStyle w:val="Default"/>
        <w:jc w:val="both"/>
        <w:rPr>
          <w:color w:val="auto"/>
          <w:sz w:val="18"/>
          <w:szCs w:val="18"/>
        </w:rPr>
      </w:pPr>
      <w:r w:rsidRPr="00EF7793">
        <w:rPr>
          <w:rStyle w:val="Referinnotdesubsol"/>
          <w:sz w:val="18"/>
          <w:szCs w:val="18"/>
        </w:rPr>
        <w:footnoteRef/>
      </w:r>
      <w:r w:rsidRPr="00EF7793">
        <w:rPr>
          <w:sz w:val="18"/>
          <w:szCs w:val="18"/>
        </w:rPr>
        <w:t xml:space="preserve">  </w:t>
      </w:r>
      <w:r w:rsidRPr="00EF7793">
        <w:rPr>
          <w:i/>
          <w:iCs/>
          <w:sz w:val="18"/>
          <w:szCs w:val="18"/>
        </w:rPr>
        <w:t>Ibidem</w:t>
      </w:r>
      <w:r w:rsidRPr="00EF7793">
        <w:rPr>
          <w:sz w:val="18"/>
          <w:szCs w:val="18"/>
        </w:rPr>
        <w:t xml:space="preserve">, p. 33. </w:t>
      </w:r>
    </w:p>
    <w:p w:rsidR="00EF7793" w:rsidRPr="00840555" w:rsidRDefault="00EF7793" w:rsidP="00EF7793">
      <w:pPr>
        <w:pStyle w:val="Textnotdesubsol"/>
        <w:rPr>
          <w:lang w:val="ro-RO"/>
        </w:rPr>
      </w:pPr>
    </w:p>
  </w:footnote>
  <w:footnote w:id="6">
    <w:p w:rsidR="00EF7793" w:rsidRPr="00EF7793" w:rsidRDefault="00EF7793" w:rsidP="00D67B75">
      <w:pPr>
        <w:pStyle w:val="Textnotdesubsol"/>
        <w:jc w:val="both"/>
        <w:rPr>
          <w:sz w:val="18"/>
          <w:szCs w:val="18"/>
          <w:lang w:val="fr-FR"/>
        </w:rPr>
      </w:pPr>
      <w:r w:rsidRPr="00EF7793">
        <w:rPr>
          <w:rStyle w:val="Referinnotdesubsol"/>
          <w:sz w:val="18"/>
          <w:szCs w:val="18"/>
        </w:rPr>
        <w:footnoteRef/>
      </w:r>
      <w:r w:rsidRPr="00EF7793">
        <w:rPr>
          <w:sz w:val="18"/>
          <w:szCs w:val="18"/>
          <w:lang w:val="fr-FR"/>
        </w:rPr>
        <w:t xml:space="preserve"> IPS Daniel, </w:t>
      </w:r>
      <w:proofErr w:type="spellStart"/>
      <w:r w:rsidRPr="00EF7793">
        <w:rPr>
          <w:sz w:val="18"/>
          <w:szCs w:val="18"/>
          <w:lang w:val="fr-FR"/>
        </w:rPr>
        <w:t>Mitropolitul</w:t>
      </w:r>
      <w:proofErr w:type="spellEnd"/>
      <w:r w:rsidRPr="00EF7793">
        <w:rPr>
          <w:sz w:val="18"/>
          <w:szCs w:val="18"/>
          <w:lang w:val="fr-FR"/>
        </w:rPr>
        <w:t xml:space="preserve"> </w:t>
      </w:r>
      <w:proofErr w:type="spellStart"/>
      <w:r w:rsidRPr="00EF7793">
        <w:rPr>
          <w:sz w:val="18"/>
          <w:szCs w:val="18"/>
          <w:lang w:val="fr-FR"/>
        </w:rPr>
        <w:t>Moldovei</w:t>
      </w:r>
      <w:proofErr w:type="spellEnd"/>
      <w:r w:rsidRPr="00EF7793">
        <w:rPr>
          <w:sz w:val="18"/>
          <w:szCs w:val="18"/>
          <w:lang w:val="fr-FR"/>
        </w:rPr>
        <w:t xml:space="preserve"> </w:t>
      </w:r>
      <w:proofErr w:type="spellStart"/>
      <w:r w:rsidRPr="00EF7793">
        <w:rPr>
          <w:sz w:val="18"/>
          <w:szCs w:val="18"/>
          <w:lang w:val="fr-FR"/>
        </w:rPr>
        <w:t>şi</w:t>
      </w:r>
      <w:proofErr w:type="spellEnd"/>
      <w:r w:rsidRPr="00EF7793">
        <w:rPr>
          <w:sz w:val="18"/>
          <w:szCs w:val="18"/>
          <w:lang w:val="fr-FR"/>
        </w:rPr>
        <w:t xml:space="preserve"> </w:t>
      </w:r>
      <w:proofErr w:type="spellStart"/>
      <w:r w:rsidRPr="00EF7793">
        <w:rPr>
          <w:sz w:val="18"/>
          <w:szCs w:val="18"/>
          <w:lang w:val="fr-FR"/>
        </w:rPr>
        <w:t>Bucovinei</w:t>
      </w:r>
      <w:proofErr w:type="spellEnd"/>
      <w:r w:rsidRPr="00EF7793">
        <w:rPr>
          <w:sz w:val="18"/>
          <w:szCs w:val="18"/>
          <w:lang w:val="fr-FR"/>
        </w:rPr>
        <w:t xml:space="preserve">, </w:t>
      </w:r>
      <w:proofErr w:type="spellStart"/>
      <w:r w:rsidRPr="00EF7793">
        <w:rPr>
          <w:i/>
          <w:iCs/>
          <w:sz w:val="18"/>
          <w:szCs w:val="18"/>
          <w:lang w:val="fr-FR"/>
        </w:rPr>
        <w:t>Părintele</w:t>
      </w:r>
      <w:proofErr w:type="spellEnd"/>
      <w:r w:rsidRPr="00EF7793">
        <w:rPr>
          <w:i/>
          <w:iCs/>
          <w:sz w:val="18"/>
          <w:szCs w:val="18"/>
          <w:lang w:val="fr-FR"/>
        </w:rPr>
        <w:t xml:space="preserve"> </w:t>
      </w:r>
      <w:proofErr w:type="spellStart"/>
      <w:r w:rsidRPr="00EF7793">
        <w:rPr>
          <w:i/>
          <w:iCs/>
          <w:sz w:val="18"/>
          <w:szCs w:val="18"/>
          <w:lang w:val="fr-FR"/>
        </w:rPr>
        <w:t>Cleopa</w:t>
      </w:r>
      <w:proofErr w:type="spellEnd"/>
      <w:r w:rsidRPr="00EF7793">
        <w:rPr>
          <w:i/>
          <w:iCs/>
          <w:sz w:val="18"/>
          <w:szCs w:val="18"/>
          <w:lang w:val="fr-FR"/>
        </w:rPr>
        <w:t xml:space="preserve"> se </w:t>
      </w:r>
      <w:proofErr w:type="spellStart"/>
      <w:r w:rsidRPr="00EF7793">
        <w:rPr>
          <w:i/>
          <w:iCs/>
          <w:sz w:val="18"/>
          <w:szCs w:val="18"/>
          <w:lang w:val="fr-FR"/>
        </w:rPr>
        <w:t>mută</w:t>
      </w:r>
      <w:proofErr w:type="spellEnd"/>
      <w:r w:rsidRPr="00EF7793">
        <w:rPr>
          <w:i/>
          <w:iCs/>
          <w:sz w:val="18"/>
          <w:szCs w:val="18"/>
          <w:lang w:val="fr-FR"/>
        </w:rPr>
        <w:t xml:space="preserve"> </w:t>
      </w:r>
      <w:proofErr w:type="spellStart"/>
      <w:r w:rsidRPr="00EF7793">
        <w:rPr>
          <w:i/>
          <w:iCs/>
          <w:sz w:val="18"/>
          <w:szCs w:val="18"/>
          <w:lang w:val="fr-FR"/>
        </w:rPr>
        <w:t>astăzi</w:t>
      </w:r>
      <w:proofErr w:type="spellEnd"/>
      <w:r w:rsidRPr="00EF7793">
        <w:rPr>
          <w:i/>
          <w:iCs/>
          <w:sz w:val="18"/>
          <w:szCs w:val="18"/>
          <w:lang w:val="fr-FR"/>
        </w:rPr>
        <w:t xml:space="preserve"> de la </w:t>
      </w:r>
      <w:proofErr w:type="spellStart"/>
      <w:r w:rsidRPr="00EF7793">
        <w:rPr>
          <w:i/>
          <w:iCs/>
          <w:sz w:val="18"/>
          <w:szCs w:val="18"/>
          <w:lang w:val="fr-FR"/>
        </w:rPr>
        <w:t>chilie</w:t>
      </w:r>
      <w:proofErr w:type="spellEnd"/>
      <w:r w:rsidRPr="00EF7793">
        <w:rPr>
          <w:i/>
          <w:iCs/>
          <w:sz w:val="18"/>
          <w:szCs w:val="18"/>
          <w:lang w:val="fr-FR"/>
        </w:rPr>
        <w:t xml:space="preserve"> la </w:t>
      </w:r>
      <w:proofErr w:type="spellStart"/>
      <w:r w:rsidRPr="00EF7793">
        <w:rPr>
          <w:i/>
          <w:iCs/>
          <w:sz w:val="18"/>
          <w:szCs w:val="18"/>
          <w:lang w:val="fr-FR"/>
        </w:rPr>
        <w:t>cimitir</w:t>
      </w:r>
      <w:proofErr w:type="spellEnd"/>
      <w:r w:rsidRPr="00EF7793">
        <w:rPr>
          <w:sz w:val="18"/>
          <w:szCs w:val="18"/>
          <w:lang w:val="fr-FR"/>
        </w:rPr>
        <w:t xml:space="preserve">, </w:t>
      </w:r>
      <w:proofErr w:type="spellStart"/>
      <w:r w:rsidRPr="00EF7793">
        <w:rPr>
          <w:sz w:val="18"/>
          <w:szCs w:val="18"/>
          <w:lang w:val="fr-FR"/>
        </w:rPr>
        <w:t>în</w:t>
      </w:r>
      <w:proofErr w:type="spellEnd"/>
      <w:r w:rsidRPr="00EF7793">
        <w:rPr>
          <w:sz w:val="18"/>
          <w:szCs w:val="18"/>
          <w:lang w:val="fr-FR"/>
        </w:rPr>
        <w:t xml:space="preserve"> „</w:t>
      </w:r>
      <w:proofErr w:type="spellStart"/>
      <w:r w:rsidRPr="00EF7793">
        <w:rPr>
          <w:sz w:val="18"/>
          <w:szCs w:val="18"/>
          <w:lang w:val="fr-FR"/>
        </w:rPr>
        <w:t>Vestitorul</w:t>
      </w:r>
      <w:proofErr w:type="spellEnd"/>
      <w:r w:rsidRPr="00EF7793">
        <w:rPr>
          <w:sz w:val="18"/>
          <w:szCs w:val="18"/>
          <w:lang w:val="fr-FR"/>
        </w:rPr>
        <w:t xml:space="preserve"> </w:t>
      </w:r>
      <w:proofErr w:type="spellStart"/>
      <w:r w:rsidRPr="00EF7793">
        <w:rPr>
          <w:sz w:val="18"/>
          <w:szCs w:val="18"/>
          <w:lang w:val="fr-FR"/>
        </w:rPr>
        <w:t>Ortodoxiei</w:t>
      </w:r>
      <w:proofErr w:type="spellEnd"/>
      <w:r w:rsidRPr="00EF7793">
        <w:rPr>
          <w:sz w:val="18"/>
          <w:szCs w:val="18"/>
          <w:lang w:val="fr-FR"/>
        </w:rPr>
        <w:t>”, II (1999), nr.216-217, p. 11.</w:t>
      </w:r>
    </w:p>
  </w:footnote>
  <w:footnote w:id="7">
    <w:p w:rsidR="00EF7793" w:rsidRPr="00EF7793" w:rsidRDefault="00EF7793" w:rsidP="00EF7793">
      <w:pPr>
        <w:pStyle w:val="Textnotdesubsol"/>
        <w:rPr>
          <w:sz w:val="18"/>
          <w:szCs w:val="18"/>
        </w:rPr>
      </w:pPr>
      <w:r w:rsidRPr="00EF7793">
        <w:rPr>
          <w:rStyle w:val="Referinnotdesubsol"/>
          <w:sz w:val="18"/>
          <w:szCs w:val="18"/>
        </w:rPr>
        <w:footnoteRef/>
      </w:r>
      <w:r w:rsidRPr="00EF7793">
        <w:rPr>
          <w:sz w:val="18"/>
          <w:szCs w:val="18"/>
        </w:rPr>
        <w:t xml:space="preserve"> Reverend </w:t>
      </w:r>
      <w:proofErr w:type="spellStart"/>
      <w:r w:rsidRPr="00EF7793">
        <w:rPr>
          <w:sz w:val="18"/>
          <w:szCs w:val="18"/>
        </w:rPr>
        <w:t>Profesor</w:t>
      </w:r>
      <w:proofErr w:type="spellEnd"/>
      <w:r w:rsidRPr="00EF7793">
        <w:rPr>
          <w:sz w:val="18"/>
          <w:szCs w:val="18"/>
        </w:rPr>
        <w:t xml:space="preserve"> Nicholas </w:t>
      </w:r>
      <w:proofErr w:type="spellStart"/>
      <w:r w:rsidRPr="00EF7793">
        <w:rPr>
          <w:sz w:val="18"/>
          <w:szCs w:val="18"/>
        </w:rPr>
        <w:t>Stebbing</w:t>
      </w:r>
      <w:proofErr w:type="spellEnd"/>
      <w:r w:rsidRPr="00EF7793">
        <w:rPr>
          <w:sz w:val="18"/>
          <w:szCs w:val="18"/>
        </w:rPr>
        <w:t xml:space="preserve"> Ph.D., </w:t>
      </w:r>
      <w:proofErr w:type="spellStart"/>
      <w:r w:rsidRPr="00EF7793">
        <w:rPr>
          <w:i/>
          <w:iCs/>
          <w:sz w:val="18"/>
          <w:szCs w:val="18"/>
        </w:rPr>
        <w:t>Părintele</w:t>
      </w:r>
      <w:proofErr w:type="spellEnd"/>
      <w:r w:rsidRPr="00EF7793">
        <w:rPr>
          <w:i/>
          <w:iCs/>
          <w:sz w:val="18"/>
          <w:szCs w:val="18"/>
        </w:rPr>
        <w:t xml:space="preserve"> </w:t>
      </w:r>
      <w:proofErr w:type="spellStart"/>
      <w:r w:rsidRPr="00EF7793">
        <w:rPr>
          <w:i/>
          <w:iCs/>
          <w:sz w:val="18"/>
          <w:szCs w:val="18"/>
        </w:rPr>
        <w:t>Cleopa</w:t>
      </w:r>
      <w:proofErr w:type="spellEnd"/>
      <w:r w:rsidRPr="00EF7793">
        <w:rPr>
          <w:i/>
          <w:iCs/>
          <w:sz w:val="18"/>
          <w:szCs w:val="18"/>
        </w:rPr>
        <w:t xml:space="preserve"> </w:t>
      </w:r>
      <w:proofErr w:type="spellStart"/>
      <w:r w:rsidRPr="00EF7793">
        <w:rPr>
          <w:i/>
          <w:iCs/>
          <w:sz w:val="18"/>
          <w:szCs w:val="18"/>
        </w:rPr>
        <w:t>văzut</w:t>
      </w:r>
      <w:proofErr w:type="spellEnd"/>
      <w:r w:rsidRPr="00EF7793">
        <w:rPr>
          <w:i/>
          <w:iCs/>
          <w:sz w:val="18"/>
          <w:szCs w:val="18"/>
        </w:rPr>
        <w:t xml:space="preserve"> </w:t>
      </w:r>
      <w:proofErr w:type="spellStart"/>
      <w:r w:rsidRPr="00EF7793">
        <w:rPr>
          <w:i/>
          <w:iCs/>
          <w:sz w:val="18"/>
          <w:szCs w:val="18"/>
        </w:rPr>
        <w:t>prin</w:t>
      </w:r>
      <w:proofErr w:type="spellEnd"/>
      <w:r w:rsidRPr="00EF7793">
        <w:rPr>
          <w:i/>
          <w:iCs/>
          <w:sz w:val="18"/>
          <w:szCs w:val="18"/>
        </w:rPr>
        <w:t xml:space="preserve"> </w:t>
      </w:r>
      <w:proofErr w:type="spellStart"/>
      <w:r w:rsidRPr="00EF7793">
        <w:rPr>
          <w:i/>
          <w:iCs/>
          <w:sz w:val="18"/>
          <w:szCs w:val="18"/>
        </w:rPr>
        <w:t>ochii</w:t>
      </w:r>
      <w:proofErr w:type="spellEnd"/>
      <w:r w:rsidRPr="00EF7793">
        <w:rPr>
          <w:i/>
          <w:iCs/>
          <w:sz w:val="18"/>
          <w:szCs w:val="18"/>
        </w:rPr>
        <w:t xml:space="preserve"> </w:t>
      </w:r>
      <w:proofErr w:type="spellStart"/>
      <w:r w:rsidRPr="00EF7793">
        <w:rPr>
          <w:i/>
          <w:iCs/>
          <w:sz w:val="18"/>
          <w:szCs w:val="18"/>
        </w:rPr>
        <w:t>unui</w:t>
      </w:r>
      <w:proofErr w:type="spellEnd"/>
      <w:r w:rsidRPr="00EF7793">
        <w:rPr>
          <w:i/>
          <w:iCs/>
          <w:sz w:val="18"/>
          <w:szCs w:val="18"/>
        </w:rPr>
        <w:t xml:space="preserve"> </w:t>
      </w:r>
      <w:proofErr w:type="spellStart"/>
      <w:r w:rsidRPr="00EF7793">
        <w:rPr>
          <w:i/>
          <w:iCs/>
          <w:sz w:val="18"/>
          <w:szCs w:val="18"/>
        </w:rPr>
        <w:t>anglican</w:t>
      </w:r>
      <w:proofErr w:type="spellEnd"/>
      <w:r w:rsidRPr="00EF7793">
        <w:rPr>
          <w:i/>
          <w:iCs/>
          <w:sz w:val="18"/>
          <w:szCs w:val="18"/>
        </w:rPr>
        <w:t xml:space="preserve"> </w:t>
      </w:r>
      <w:r w:rsidRPr="00EF7793">
        <w:rPr>
          <w:sz w:val="18"/>
          <w:szCs w:val="18"/>
        </w:rPr>
        <w:t>..., p.14</w:t>
      </w:r>
    </w:p>
  </w:footnote>
  <w:footnote w:id="8">
    <w:p w:rsidR="00EF7793" w:rsidRPr="00840555" w:rsidRDefault="00EF7793" w:rsidP="00EF7793">
      <w:pPr>
        <w:pStyle w:val="Textnotdesubsol"/>
        <w:rPr>
          <w:lang w:val="fr-FR"/>
        </w:rPr>
      </w:pPr>
      <w:r w:rsidRPr="00EF7793">
        <w:rPr>
          <w:rStyle w:val="Referinnotdesubsol"/>
          <w:sz w:val="18"/>
          <w:szCs w:val="18"/>
        </w:rPr>
        <w:footnoteRef/>
      </w:r>
      <w:r w:rsidRPr="00EF7793">
        <w:rPr>
          <w:sz w:val="18"/>
          <w:szCs w:val="18"/>
          <w:lang w:val="fr-FR"/>
        </w:rPr>
        <w:t xml:space="preserve"> </w:t>
      </w:r>
      <w:proofErr w:type="spellStart"/>
      <w:r w:rsidRPr="00EF7793">
        <w:rPr>
          <w:sz w:val="18"/>
          <w:szCs w:val="18"/>
          <w:lang w:val="fr-FR"/>
        </w:rPr>
        <w:t>Arhimandrit</w:t>
      </w:r>
      <w:proofErr w:type="spellEnd"/>
      <w:r w:rsidRPr="00EF7793">
        <w:rPr>
          <w:sz w:val="18"/>
          <w:szCs w:val="18"/>
          <w:lang w:val="fr-FR"/>
        </w:rPr>
        <w:t xml:space="preserve"> </w:t>
      </w:r>
      <w:proofErr w:type="spellStart"/>
      <w:r w:rsidRPr="00EF7793">
        <w:rPr>
          <w:sz w:val="18"/>
          <w:szCs w:val="18"/>
          <w:lang w:val="fr-FR"/>
        </w:rPr>
        <w:t>Ioanichie</w:t>
      </w:r>
      <w:proofErr w:type="spellEnd"/>
      <w:r w:rsidRPr="00EF7793">
        <w:rPr>
          <w:sz w:val="18"/>
          <w:szCs w:val="18"/>
          <w:lang w:val="fr-FR"/>
        </w:rPr>
        <w:t xml:space="preserve"> </w:t>
      </w:r>
      <w:proofErr w:type="spellStart"/>
      <w:r w:rsidRPr="00EF7793">
        <w:rPr>
          <w:sz w:val="18"/>
          <w:szCs w:val="18"/>
          <w:lang w:val="fr-FR"/>
        </w:rPr>
        <w:t>Bălan</w:t>
      </w:r>
      <w:proofErr w:type="spellEnd"/>
      <w:r w:rsidRPr="00EF7793">
        <w:rPr>
          <w:sz w:val="18"/>
          <w:szCs w:val="18"/>
          <w:lang w:val="fr-FR"/>
        </w:rPr>
        <w:t xml:space="preserve">, </w:t>
      </w:r>
      <w:proofErr w:type="spellStart"/>
      <w:r w:rsidRPr="00EF7793">
        <w:rPr>
          <w:i/>
          <w:iCs/>
          <w:sz w:val="18"/>
          <w:szCs w:val="18"/>
          <w:lang w:val="fr-FR"/>
        </w:rPr>
        <w:t>Viaţa</w:t>
      </w:r>
      <w:proofErr w:type="spellEnd"/>
      <w:r w:rsidRPr="00EF7793">
        <w:rPr>
          <w:i/>
          <w:iCs/>
          <w:sz w:val="18"/>
          <w:szCs w:val="18"/>
          <w:lang w:val="fr-FR"/>
        </w:rPr>
        <w:t xml:space="preserve"> </w:t>
      </w:r>
      <w:proofErr w:type="spellStart"/>
      <w:r w:rsidRPr="00EF7793">
        <w:rPr>
          <w:i/>
          <w:iCs/>
          <w:sz w:val="18"/>
          <w:szCs w:val="18"/>
          <w:lang w:val="fr-FR"/>
        </w:rPr>
        <w:t>părintelui</w:t>
      </w:r>
      <w:proofErr w:type="spellEnd"/>
      <w:r w:rsidRPr="00EF7793">
        <w:rPr>
          <w:i/>
          <w:iCs/>
          <w:sz w:val="18"/>
          <w:szCs w:val="18"/>
          <w:lang w:val="fr-FR"/>
        </w:rPr>
        <w:t xml:space="preserve"> </w:t>
      </w:r>
      <w:proofErr w:type="spellStart"/>
      <w:r w:rsidRPr="00EF7793">
        <w:rPr>
          <w:i/>
          <w:iCs/>
          <w:sz w:val="18"/>
          <w:szCs w:val="18"/>
          <w:lang w:val="fr-FR"/>
        </w:rPr>
        <w:t>Cleopa</w:t>
      </w:r>
      <w:proofErr w:type="spellEnd"/>
      <w:r w:rsidRPr="00EF7793">
        <w:rPr>
          <w:i/>
          <w:iCs/>
          <w:sz w:val="18"/>
          <w:szCs w:val="18"/>
          <w:lang w:val="fr-FR"/>
        </w:rPr>
        <w:t xml:space="preserve"> ...</w:t>
      </w:r>
      <w:r w:rsidRPr="00EF7793">
        <w:rPr>
          <w:sz w:val="18"/>
          <w:szCs w:val="18"/>
          <w:lang w:val="fr-FR"/>
        </w:rPr>
        <w:t>, p.194</w:t>
      </w:r>
    </w:p>
  </w:footnote>
  <w:footnote w:id="9">
    <w:p w:rsidR="00EF7793" w:rsidRPr="00EF7793" w:rsidRDefault="00EF7793" w:rsidP="00EF7793">
      <w:pPr>
        <w:pStyle w:val="Default"/>
        <w:jc w:val="both"/>
        <w:rPr>
          <w:sz w:val="18"/>
          <w:szCs w:val="18"/>
        </w:rPr>
      </w:pPr>
      <w:r w:rsidRPr="00EF7793">
        <w:rPr>
          <w:rStyle w:val="Referinnotdesubsol"/>
          <w:sz w:val="18"/>
          <w:szCs w:val="18"/>
        </w:rPr>
        <w:footnoteRef/>
      </w:r>
      <w:r w:rsidRPr="00EF7793">
        <w:rPr>
          <w:sz w:val="18"/>
          <w:szCs w:val="18"/>
        </w:rPr>
        <w:t xml:space="preserve"> </w:t>
      </w:r>
      <w:r w:rsidRPr="00EF7793">
        <w:rPr>
          <w:sz w:val="18"/>
          <w:szCs w:val="18"/>
        </w:rPr>
        <w:t xml:space="preserve">IPS Daniel, Mitropolitul Moldovei şi Bucovinei, </w:t>
      </w:r>
      <w:r w:rsidRPr="00EF7793">
        <w:rPr>
          <w:i/>
          <w:iCs/>
          <w:sz w:val="18"/>
          <w:szCs w:val="18"/>
        </w:rPr>
        <w:t xml:space="preserve">Părintele </w:t>
      </w:r>
      <w:proofErr w:type="spellStart"/>
      <w:r w:rsidRPr="00EF7793">
        <w:rPr>
          <w:i/>
          <w:iCs/>
          <w:sz w:val="18"/>
          <w:szCs w:val="18"/>
        </w:rPr>
        <w:t>Cleopa</w:t>
      </w:r>
      <w:proofErr w:type="spellEnd"/>
      <w:r w:rsidRPr="00EF7793">
        <w:rPr>
          <w:i/>
          <w:iCs/>
          <w:sz w:val="18"/>
          <w:szCs w:val="18"/>
        </w:rPr>
        <w:t xml:space="preserve"> se mută astăzi ...</w:t>
      </w:r>
      <w:r w:rsidRPr="00EF7793">
        <w:rPr>
          <w:sz w:val="18"/>
          <w:szCs w:val="18"/>
        </w:rPr>
        <w:t xml:space="preserve">, p. 11. </w:t>
      </w:r>
    </w:p>
  </w:footnote>
  <w:footnote w:id="10">
    <w:p w:rsidR="00EF7793" w:rsidRPr="00EF7793" w:rsidRDefault="00EF7793" w:rsidP="00EF7793">
      <w:pPr>
        <w:pStyle w:val="Textnotdesubsol"/>
        <w:rPr>
          <w:sz w:val="18"/>
          <w:szCs w:val="18"/>
          <w:lang w:val="fr-FR"/>
        </w:rPr>
      </w:pPr>
      <w:r w:rsidRPr="00EF7793">
        <w:rPr>
          <w:rStyle w:val="Referinnotdesubsol"/>
          <w:sz w:val="18"/>
          <w:szCs w:val="18"/>
        </w:rPr>
        <w:footnoteRef/>
      </w:r>
      <w:r w:rsidRPr="00EF7793">
        <w:rPr>
          <w:sz w:val="18"/>
          <w:szCs w:val="18"/>
          <w:lang w:val="fr-FR"/>
        </w:rPr>
        <w:t xml:space="preserve"> </w:t>
      </w:r>
      <w:proofErr w:type="spellStart"/>
      <w:r w:rsidRPr="00EF7793">
        <w:rPr>
          <w:sz w:val="18"/>
          <w:szCs w:val="18"/>
          <w:lang w:val="fr-FR"/>
        </w:rPr>
        <w:t>Arhimandrit</w:t>
      </w:r>
      <w:proofErr w:type="spellEnd"/>
      <w:r w:rsidRPr="00EF7793">
        <w:rPr>
          <w:sz w:val="18"/>
          <w:szCs w:val="18"/>
          <w:lang w:val="fr-FR"/>
        </w:rPr>
        <w:t xml:space="preserve"> </w:t>
      </w:r>
      <w:proofErr w:type="spellStart"/>
      <w:r w:rsidRPr="00EF7793">
        <w:rPr>
          <w:sz w:val="18"/>
          <w:szCs w:val="18"/>
          <w:lang w:val="fr-FR"/>
        </w:rPr>
        <w:t>Ioanichie</w:t>
      </w:r>
      <w:proofErr w:type="spellEnd"/>
      <w:r w:rsidRPr="00EF7793">
        <w:rPr>
          <w:sz w:val="18"/>
          <w:szCs w:val="18"/>
          <w:lang w:val="fr-FR"/>
        </w:rPr>
        <w:t xml:space="preserve"> </w:t>
      </w:r>
      <w:proofErr w:type="spellStart"/>
      <w:r w:rsidRPr="00EF7793">
        <w:rPr>
          <w:sz w:val="18"/>
          <w:szCs w:val="18"/>
          <w:lang w:val="fr-FR"/>
        </w:rPr>
        <w:t>Bălan</w:t>
      </w:r>
      <w:proofErr w:type="spellEnd"/>
      <w:r w:rsidRPr="00EF7793">
        <w:rPr>
          <w:sz w:val="18"/>
          <w:szCs w:val="18"/>
          <w:lang w:val="fr-FR"/>
        </w:rPr>
        <w:t xml:space="preserve">, </w:t>
      </w:r>
      <w:proofErr w:type="spellStart"/>
      <w:r w:rsidRPr="00EF7793">
        <w:rPr>
          <w:i/>
          <w:iCs/>
          <w:sz w:val="18"/>
          <w:szCs w:val="18"/>
          <w:lang w:val="fr-FR"/>
        </w:rPr>
        <w:t>Viaţa</w:t>
      </w:r>
      <w:proofErr w:type="spellEnd"/>
      <w:r w:rsidRPr="00EF7793">
        <w:rPr>
          <w:i/>
          <w:iCs/>
          <w:sz w:val="18"/>
          <w:szCs w:val="18"/>
          <w:lang w:val="fr-FR"/>
        </w:rPr>
        <w:t xml:space="preserve"> </w:t>
      </w:r>
      <w:proofErr w:type="spellStart"/>
      <w:r w:rsidRPr="00EF7793">
        <w:rPr>
          <w:i/>
          <w:iCs/>
          <w:sz w:val="18"/>
          <w:szCs w:val="18"/>
          <w:lang w:val="fr-FR"/>
        </w:rPr>
        <w:t>părintelui</w:t>
      </w:r>
      <w:proofErr w:type="spellEnd"/>
      <w:r w:rsidRPr="00EF7793">
        <w:rPr>
          <w:i/>
          <w:iCs/>
          <w:sz w:val="18"/>
          <w:szCs w:val="18"/>
          <w:lang w:val="fr-FR"/>
        </w:rPr>
        <w:t xml:space="preserve"> </w:t>
      </w:r>
      <w:proofErr w:type="spellStart"/>
      <w:r w:rsidRPr="00EF7793">
        <w:rPr>
          <w:i/>
          <w:iCs/>
          <w:sz w:val="18"/>
          <w:szCs w:val="18"/>
          <w:lang w:val="fr-FR"/>
        </w:rPr>
        <w:t>Cleopa</w:t>
      </w:r>
      <w:proofErr w:type="spellEnd"/>
      <w:r w:rsidRPr="00EF7793">
        <w:rPr>
          <w:i/>
          <w:iCs/>
          <w:sz w:val="18"/>
          <w:szCs w:val="18"/>
          <w:lang w:val="fr-FR"/>
        </w:rPr>
        <w:t>...</w:t>
      </w:r>
      <w:r w:rsidRPr="00EF7793">
        <w:rPr>
          <w:sz w:val="18"/>
          <w:szCs w:val="18"/>
          <w:lang w:val="fr-FR"/>
        </w:rPr>
        <w:t>, p. 181.</w:t>
      </w:r>
    </w:p>
  </w:footnote>
  <w:footnote w:id="11">
    <w:p w:rsidR="00EF7793" w:rsidRPr="00EF7793" w:rsidRDefault="00EF7793" w:rsidP="00EF7793">
      <w:pPr>
        <w:pStyle w:val="Default"/>
        <w:jc w:val="both"/>
        <w:rPr>
          <w:sz w:val="18"/>
          <w:szCs w:val="18"/>
        </w:rPr>
      </w:pPr>
      <w:r w:rsidRPr="00EF7793">
        <w:rPr>
          <w:rStyle w:val="Referinnotdesubsol"/>
          <w:sz w:val="18"/>
          <w:szCs w:val="18"/>
        </w:rPr>
        <w:footnoteRef/>
      </w:r>
      <w:r w:rsidRPr="00EF7793">
        <w:rPr>
          <w:sz w:val="18"/>
          <w:szCs w:val="18"/>
        </w:rPr>
        <w:t xml:space="preserve"> </w:t>
      </w:r>
      <w:r w:rsidRPr="00EF7793">
        <w:rPr>
          <w:i/>
          <w:iCs/>
          <w:sz w:val="18"/>
          <w:szCs w:val="18"/>
        </w:rPr>
        <w:t>Ibidem</w:t>
      </w:r>
      <w:r w:rsidRPr="00EF7793">
        <w:rPr>
          <w:sz w:val="18"/>
          <w:szCs w:val="18"/>
        </w:rPr>
        <w:t xml:space="preserve">, p.191. </w:t>
      </w:r>
    </w:p>
  </w:footnote>
  <w:footnote w:id="12">
    <w:p w:rsidR="00EF7793" w:rsidRPr="00EF7793" w:rsidRDefault="00EF7793" w:rsidP="00EF7793">
      <w:pPr>
        <w:pStyle w:val="Textnotdesubsol"/>
        <w:rPr>
          <w:sz w:val="18"/>
          <w:szCs w:val="18"/>
        </w:rPr>
      </w:pPr>
      <w:r w:rsidRPr="00EF7793">
        <w:rPr>
          <w:rStyle w:val="Referinnotdesubsol"/>
          <w:sz w:val="18"/>
          <w:szCs w:val="18"/>
        </w:rPr>
        <w:footnoteRef/>
      </w:r>
      <w:r w:rsidRPr="00EF7793">
        <w:rPr>
          <w:sz w:val="18"/>
          <w:szCs w:val="18"/>
        </w:rPr>
        <w:t xml:space="preserve"> </w:t>
      </w:r>
      <w:proofErr w:type="spellStart"/>
      <w:proofErr w:type="gramStart"/>
      <w:r w:rsidRPr="00EF7793">
        <w:rPr>
          <w:i/>
          <w:iCs/>
          <w:sz w:val="18"/>
          <w:szCs w:val="18"/>
        </w:rPr>
        <w:t>Ibidem</w:t>
      </w:r>
      <w:proofErr w:type="spellEnd"/>
      <w:r w:rsidRPr="00EF7793">
        <w:rPr>
          <w:sz w:val="18"/>
          <w:szCs w:val="18"/>
        </w:rPr>
        <w:t>, p.193.</w:t>
      </w:r>
      <w:proofErr w:type="gramEnd"/>
    </w:p>
  </w:footnote>
  <w:footnote w:id="13">
    <w:p w:rsidR="00EF7793" w:rsidRDefault="00EF7793" w:rsidP="00EF7793">
      <w:pPr>
        <w:pStyle w:val="Textnotdesubsol"/>
      </w:pPr>
      <w:r w:rsidRPr="00EF7793">
        <w:rPr>
          <w:rStyle w:val="Referinnotdesubsol"/>
          <w:sz w:val="18"/>
          <w:szCs w:val="18"/>
        </w:rPr>
        <w:footnoteRef/>
      </w:r>
      <w:r w:rsidRPr="00EF7793">
        <w:rPr>
          <w:sz w:val="18"/>
          <w:szCs w:val="18"/>
        </w:rPr>
        <w:t xml:space="preserve"> </w:t>
      </w:r>
      <w:proofErr w:type="spellStart"/>
      <w:proofErr w:type="gramStart"/>
      <w:r w:rsidRPr="00EF7793">
        <w:rPr>
          <w:i/>
          <w:iCs/>
          <w:sz w:val="18"/>
          <w:szCs w:val="18"/>
        </w:rPr>
        <w:t>Ibidem</w:t>
      </w:r>
      <w:proofErr w:type="spellEnd"/>
      <w:r w:rsidRPr="00EF7793">
        <w:rPr>
          <w:sz w:val="18"/>
          <w:szCs w:val="18"/>
        </w:rPr>
        <w:t>, p.195.</w:t>
      </w:r>
      <w:proofErr w:type="gramEnd"/>
    </w:p>
  </w:footnote>
  <w:footnote w:id="14">
    <w:p w:rsidR="00EF7793" w:rsidRPr="00EF7793" w:rsidRDefault="00EF7793" w:rsidP="00EF7793">
      <w:pPr>
        <w:pStyle w:val="Textnotdesubsol"/>
        <w:rPr>
          <w:sz w:val="18"/>
          <w:szCs w:val="18"/>
        </w:rPr>
      </w:pPr>
      <w:r w:rsidRPr="00EF7793">
        <w:rPr>
          <w:rStyle w:val="Referinnotdesubsol"/>
          <w:sz w:val="18"/>
          <w:szCs w:val="18"/>
        </w:rPr>
        <w:footnoteRef/>
      </w:r>
      <w:r w:rsidRPr="00EF7793">
        <w:rPr>
          <w:sz w:val="18"/>
          <w:szCs w:val="18"/>
        </w:rPr>
        <w:t xml:space="preserve"> </w:t>
      </w:r>
      <w:proofErr w:type="spellStart"/>
      <w:r w:rsidRPr="00EF7793">
        <w:rPr>
          <w:i/>
          <w:iCs/>
          <w:sz w:val="18"/>
          <w:szCs w:val="18"/>
        </w:rPr>
        <w:t>Ibidem</w:t>
      </w:r>
      <w:proofErr w:type="spellEnd"/>
      <w:r w:rsidRPr="00EF7793">
        <w:rPr>
          <w:sz w:val="18"/>
          <w:szCs w:val="18"/>
        </w:rPr>
        <w:t>, p.185</w:t>
      </w:r>
    </w:p>
  </w:footnote>
  <w:footnote w:id="15">
    <w:p w:rsidR="00EF7793" w:rsidRPr="00EF7793" w:rsidRDefault="00EF7793" w:rsidP="00EF7793">
      <w:pPr>
        <w:pStyle w:val="Textnotdesubsol"/>
        <w:rPr>
          <w:sz w:val="18"/>
          <w:szCs w:val="18"/>
        </w:rPr>
      </w:pPr>
      <w:r w:rsidRPr="00EF7793">
        <w:rPr>
          <w:rStyle w:val="Referinnotdesubsol"/>
          <w:sz w:val="18"/>
          <w:szCs w:val="18"/>
        </w:rPr>
        <w:footnoteRef/>
      </w:r>
      <w:r w:rsidRPr="00EF7793">
        <w:rPr>
          <w:sz w:val="18"/>
          <w:szCs w:val="18"/>
        </w:rPr>
        <w:t xml:space="preserve"> </w:t>
      </w:r>
      <w:proofErr w:type="spellStart"/>
      <w:proofErr w:type="gramStart"/>
      <w:r w:rsidRPr="00EF7793">
        <w:rPr>
          <w:i/>
          <w:iCs/>
          <w:sz w:val="18"/>
          <w:szCs w:val="18"/>
        </w:rPr>
        <w:t>Ibidem</w:t>
      </w:r>
      <w:proofErr w:type="spellEnd"/>
      <w:r w:rsidRPr="00EF7793">
        <w:rPr>
          <w:sz w:val="18"/>
          <w:szCs w:val="18"/>
        </w:rPr>
        <w:t>, p.187.</w:t>
      </w:r>
      <w:proofErr w:type="gramEnd"/>
    </w:p>
  </w:footnote>
  <w:footnote w:id="16">
    <w:p w:rsidR="00EF7793" w:rsidRPr="00EF7793" w:rsidRDefault="00EF7793" w:rsidP="00EF7793">
      <w:pPr>
        <w:pStyle w:val="Textnotdesubsol"/>
        <w:rPr>
          <w:sz w:val="18"/>
          <w:szCs w:val="18"/>
        </w:rPr>
      </w:pPr>
      <w:r w:rsidRPr="00EF7793">
        <w:rPr>
          <w:rStyle w:val="Referinnotdesubsol"/>
          <w:sz w:val="18"/>
          <w:szCs w:val="18"/>
        </w:rPr>
        <w:footnoteRef/>
      </w:r>
      <w:r w:rsidRPr="00EF7793">
        <w:rPr>
          <w:sz w:val="18"/>
          <w:szCs w:val="18"/>
        </w:rPr>
        <w:t xml:space="preserve"> </w:t>
      </w:r>
      <w:proofErr w:type="spellStart"/>
      <w:r w:rsidRPr="00EF7793">
        <w:rPr>
          <w:sz w:val="18"/>
          <w:szCs w:val="18"/>
        </w:rPr>
        <w:t>Vasile</w:t>
      </w:r>
      <w:proofErr w:type="spellEnd"/>
      <w:r w:rsidRPr="00EF7793">
        <w:rPr>
          <w:sz w:val="18"/>
          <w:szCs w:val="18"/>
        </w:rPr>
        <w:t xml:space="preserve"> </w:t>
      </w:r>
      <w:proofErr w:type="spellStart"/>
      <w:r w:rsidRPr="00EF7793">
        <w:rPr>
          <w:sz w:val="18"/>
          <w:szCs w:val="18"/>
        </w:rPr>
        <w:t>Andru</w:t>
      </w:r>
      <w:proofErr w:type="spellEnd"/>
      <w:r w:rsidRPr="00EF7793">
        <w:rPr>
          <w:sz w:val="18"/>
          <w:szCs w:val="18"/>
        </w:rPr>
        <w:t xml:space="preserve">, </w:t>
      </w:r>
      <w:proofErr w:type="spellStart"/>
      <w:r w:rsidRPr="00EF7793">
        <w:rPr>
          <w:i/>
          <w:iCs/>
          <w:sz w:val="18"/>
          <w:szCs w:val="18"/>
        </w:rPr>
        <w:t>Mistici</w:t>
      </w:r>
      <w:proofErr w:type="spellEnd"/>
      <w:r w:rsidRPr="00EF7793">
        <w:rPr>
          <w:i/>
          <w:iCs/>
          <w:sz w:val="18"/>
          <w:szCs w:val="18"/>
        </w:rPr>
        <w:t xml:space="preserve"> din </w:t>
      </w:r>
      <w:proofErr w:type="spellStart"/>
      <w:r w:rsidRPr="00EF7793">
        <w:rPr>
          <w:i/>
          <w:iCs/>
          <w:sz w:val="18"/>
          <w:szCs w:val="18"/>
        </w:rPr>
        <w:t>Carpaţi</w:t>
      </w:r>
      <w:proofErr w:type="spellEnd"/>
      <w:r w:rsidRPr="00EF7793">
        <w:rPr>
          <w:i/>
          <w:iCs/>
          <w:sz w:val="18"/>
          <w:szCs w:val="18"/>
        </w:rPr>
        <w:t xml:space="preserve"> </w:t>
      </w:r>
      <w:proofErr w:type="spellStart"/>
      <w:r w:rsidRPr="00EF7793">
        <w:rPr>
          <w:i/>
          <w:iCs/>
          <w:sz w:val="18"/>
          <w:szCs w:val="18"/>
        </w:rPr>
        <w:t>şi</w:t>
      </w:r>
      <w:proofErr w:type="spellEnd"/>
      <w:r w:rsidRPr="00EF7793">
        <w:rPr>
          <w:i/>
          <w:iCs/>
          <w:sz w:val="18"/>
          <w:szCs w:val="18"/>
        </w:rPr>
        <w:t xml:space="preserve"> </w:t>
      </w:r>
      <w:proofErr w:type="spellStart"/>
      <w:r w:rsidRPr="00EF7793">
        <w:rPr>
          <w:i/>
          <w:iCs/>
          <w:sz w:val="18"/>
          <w:szCs w:val="18"/>
        </w:rPr>
        <w:t>alţi</w:t>
      </w:r>
      <w:proofErr w:type="spellEnd"/>
      <w:r w:rsidRPr="00EF7793">
        <w:rPr>
          <w:i/>
          <w:iCs/>
          <w:sz w:val="18"/>
          <w:szCs w:val="18"/>
        </w:rPr>
        <w:t xml:space="preserve"> </w:t>
      </w:r>
      <w:proofErr w:type="spellStart"/>
      <w:r w:rsidRPr="00EF7793">
        <w:rPr>
          <w:i/>
          <w:iCs/>
          <w:sz w:val="18"/>
          <w:szCs w:val="18"/>
        </w:rPr>
        <w:t>oameni</w:t>
      </w:r>
      <w:proofErr w:type="spellEnd"/>
      <w:r w:rsidRPr="00EF7793">
        <w:rPr>
          <w:i/>
          <w:iCs/>
          <w:sz w:val="18"/>
          <w:szCs w:val="18"/>
        </w:rPr>
        <w:t xml:space="preserve"> </w:t>
      </w:r>
      <w:proofErr w:type="spellStart"/>
      <w:r w:rsidRPr="00EF7793">
        <w:rPr>
          <w:i/>
          <w:iCs/>
          <w:sz w:val="18"/>
          <w:szCs w:val="18"/>
        </w:rPr>
        <w:t>slăviţi</w:t>
      </w:r>
      <w:proofErr w:type="spellEnd"/>
      <w:r w:rsidRPr="00EF7793">
        <w:rPr>
          <w:i/>
          <w:iCs/>
          <w:sz w:val="18"/>
          <w:szCs w:val="18"/>
        </w:rPr>
        <w:t xml:space="preserve"> din </w:t>
      </w:r>
      <w:proofErr w:type="spellStart"/>
      <w:r w:rsidRPr="00EF7793">
        <w:rPr>
          <w:i/>
          <w:iCs/>
          <w:sz w:val="18"/>
          <w:szCs w:val="18"/>
        </w:rPr>
        <w:t>istoria</w:t>
      </w:r>
      <w:proofErr w:type="spellEnd"/>
      <w:r w:rsidRPr="00EF7793">
        <w:rPr>
          <w:i/>
          <w:iCs/>
          <w:sz w:val="18"/>
          <w:szCs w:val="18"/>
        </w:rPr>
        <w:t xml:space="preserve"> </w:t>
      </w:r>
      <w:proofErr w:type="spellStart"/>
      <w:r w:rsidRPr="00EF7793">
        <w:rPr>
          <w:i/>
          <w:iCs/>
          <w:sz w:val="18"/>
          <w:szCs w:val="18"/>
        </w:rPr>
        <w:t>mântuirii</w:t>
      </w:r>
      <w:proofErr w:type="spellEnd"/>
      <w:r w:rsidRPr="00EF7793">
        <w:rPr>
          <w:sz w:val="18"/>
          <w:szCs w:val="18"/>
        </w:rPr>
        <w:t xml:space="preserve">, </w:t>
      </w:r>
      <w:proofErr w:type="spellStart"/>
      <w:r w:rsidRPr="00EF7793">
        <w:rPr>
          <w:sz w:val="18"/>
          <w:szCs w:val="18"/>
        </w:rPr>
        <w:t>Editura</w:t>
      </w:r>
      <w:proofErr w:type="spellEnd"/>
      <w:r w:rsidRPr="00EF7793">
        <w:rPr>
          <w:sz w:val="18"/>
          <w:szCs w:val="18"/>
        </w:rPr>
        <w:t xml:space="preserve"> </w:t>
      </w:r>
      <w:proofErr w:type="spellStart"/>
      <w:r w:rsidRPr="00EF7793">
        <w:rPr>
          <w:sz w:val="18"/>
          <w:szCs w:val="18"/>
        </w:rPr>
        <w:t>Pontos</w:t>
      </w:r>
      <w:proofErr w:type="spellEnd"/>
      <w:r w:rsidRPr="00EF7793">
        <w:rPr>
          <w:sz w:val="18"/>
          <w:szCs w:val="18"/>
        </w:rPr>
        <w:t xml:space="preserve">, </w:t>
      </w:r>
      <w:proofErr w:type="spellStart"/>
      <w:r w:rsidRPr="00EF7793">
        <w:rPr>
          <w:sz w:val="18"/>
          <w:szCs w:val="18"/>
        </w:rPr>
        <w:t>Chişinău</w:t>
      </w:r>
      <w:proofErr w:type="spellEnd"/>
      <w:r w:rsidRPr="00EF7793">
        <w:rPr>
          <w:sz w:val="18"/>
          <w:szCs w:val="18"/>
        </w:rPr>
        <w:t>, 2000</w:t>
      </w:r>
      <w:r w:rsidRPr="00EF7793">
        <w:rPr>
          <w:i/>
          <w:iCs/>
          <w:sz w:val="18"/>
          <w:szCs w:val="18"/>
        </w:rPr>
        <w:t xml:space="preserve">, </w:t>
      </w:r>
      <w:r w:rsidRPr="00EF7793">
        <w:rPr>
          <w:sz w:val="18"/>
          <w:szCs w:val="18"/>
        </w:rPr>
        <w:t>p. 206-207.</w:t>
      </w:r>
    </w:p>
  </w:footnote>
  <w:footnote w:id="17">
    <w:p w:rsidR="00EF7793" w:rsidRPr="00EF7793" w:rsidRDefault="00EF7793" w:rsidP="00EF7793">
      <w:pPr>
        <w:pStyle w:val="Default"/>
        <w:jc w:val="both"/>
        <w:rPr>
          <w:sz w:val="18"/>
          <w:szCs w:val="18"/>
        </w:rPr>
      </w:pPr>
      <w:r w:rsidRPr="00EF7793">
        <w:rPr>
          <w:rStyle w:val="Referinnotdesubsol"/>
          <w:sz w:val="18"/>
          <w:szCs w:val="18"/>
        </w:rPr>
        <w:footnoteRef/>
      </w:r>
      <w:r w:rsidRPr="00EF7793">
        <w:rPr>
          <w:sz w:val="18"/>
          <w:szCs w:val="18"/>
        </w:rPr>
        <w:t xml:space="preserve"> </w:t>
      </w:r>
      <w:r w:rsidRPr="00EF7793">
        <w:rPr>
          <w:sz w:val="18"/>
          <w:szCs w:val="18"/>
        </w:rPr>
        <w:t xml:space="preserve">Arhimandrit Ioanichie Bălan, </w:t>
      </w:r>
      <w:r w:rsidRPr="00EF7793">
        <w:rPr>
          <w:i/>
          <w:iCs/>
          <w:sz w:val="18"/>
          <w:szCs w:val="18"/>
        </w:rPr>
        <w:t xml:space="preserve">Viaţa părintelui </w:t>
      </w:r>
      <w:proofErr w:type="spellStart"/>
      <w:r w:rsidRPr="00EF7793">
        <w:rPr>
          <w:i/>
          <w:iCs/>
          <w:sz w:val="18"/>
          <w:szCs w:val="18"/>
        </w:rPr>
        <w:t>Cleopa</w:t>
      </w:r>
      <w:proofErr w:type="spellEnd"/>
      <w:r w:rsidRPr="00EF7793">
        <w:rPr>
          <w:i/>
          <w:iCs/>
          <w:sz w:val="18"/>
          <w:szCs w:val="18"/>
        </w:rPr>
        <w:t xml:space="preserve"> ...</w:t>
      </w:r>
      <w:r w:rsidRPr="00EF7793">
        <w:rPr>
          <w:sz w:val="18"/>
          <w:szCs w:val="18"/>
        </w:rPr>
        <w:t xml:space="preserve">, p. 191. </w:t>
      </w:r>
    </w:p>
  </w:footnote>
  <w:footnote w:id="18">
    <w:p w:rsidR="00EF7793" w:rsidRPr="00EF7793" w:rsidRDefault="00EF7793" w:rsidP="00EF7793">
      <w:pPr>
        <w:pStyle w:val="Default"/>
        <w:jc w:val="both"/>
        <w:rPr>
          <w:sz w:val="18"/>
          <w:szCs w:val="18"/>
        </w:rPr>
      </w:pPr>
      <w:r w:rsidRPr="00EF7793">
        <w:rPr>
          <w:rStyle w:val="Referinnotdesubsol"/>
          <w:sz w:val="18"/>
          <w:szCs w:val="18"/>
        </w:rPr>
        <w:footnoteRef/>
      </w:r>
      <w:r w:rsidRPr="00EF7793">
        <w:rPr>
          <w:sz w:val="18"/>
          <w:szCs w:val="18"/>
        </w:rPr>
        <w:t xml:space="preserve"> </w:t>
      </w:r>
      <w:r w:rsidRPr="00EF7793">
        <w:rPr>
          <w:sz w:val="18"/>
          <w:szCs w:val="18"/>
        </w:rPr>
        <w:t xml:space="preserve">Arhimandrit </w:t>
      </w:r>
      <w:proofErr w:type="spellStart"/>
      <w:r w:rsidRPr="00EF7793">
        <w:rPr>
          <w:sz w:val="18"/>
          <w:szCs w:val="18"/>
        </w:rPr>
        <w:t>Cleopa</w:t>
      </w:r>
      <w:proofErr w:type="spellEnd"/>
      <w:r w:rsidRPr="00EF7793">
        <w:rPr>
          <w:sz w:val="18"/>
          <w:szCs w:val="18"/>
        </w:rPr>
        <w:t xml:space="preserve"> Ilie, </w:t>
      </w:r>
      <w:r w:rsidRPr="00EF7793">
        <w:rPr>
          <w:i/>
          <w:iCs/>
          <w:sz w:val="18"/>
          <w:szCs w:val="18"/>
        </w:rPr>
        <w:t>Urcuş spre înviere ...</w:t>
      </w:r>
      <w:r w:rsidRPr="00EF7793">
        <w:rPr>
          <w:sz w:val="18"/>
          <w:szCs w:val="18"/>
        </w:rPr>
        <w:t xml:space="preserve">, p. 21. </w:t>
      </w:r>
    </w:p>
    <w:p w:rsidR="00EF7793" w:rsidRPr="00840555" w:rsidRDefault="00EF7793" w:rsidP="00EF7793">
      <w:pPr>
        <w:pStyle w:val="Textnotdesubsol"/>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30CD"/>
    <w:multiLevelType w:val="hybridMultilevel"/>
    <w:tmpl w:val="1C265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93"/>
    <w:rsid w:val="00021943"/>
    <w:rsid w:val="000A2A3D"/>
    <w:rsid w:val="00262500"/>
    <w:rsid w:val="004A0B3E"/>
    <w:rsid w:val="004E68DC"/>
    <w:rsid w:val="005A5D01"/>
    <w:rsid w:val="005C6D52"/>
    <w:rsid w:val="005D6656"/>
    <w:rsid w:val="005E5D94"/>
    <w:rsid w:val="008C24AE"/>
    <w:rsid w:val="00BF19BF"/>
    <w:rsid w:val="00CD2D97"/>
    <w:rsid w:val="00D67B75"/>
    <w:rsid w:val="00E1229A"/>
    <w:rsid w:val="00E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93"/>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semiHidden/>
    <w:rsid w:val="00EF7793"/>
    <w:rPr>
      <w:sz w:val="20"/>
      <w:szCs w:val="20"/>
    </w:rPr>
  </w:style>
  <w:style w:type="character" w:customStyle="1" w:styleId="TextnotdesubsolCaracter">
    <w:name w:val="Text notă de subsol Caracter"/>
    <w:basedOn w:val="Fontdeparagrafimplicit"/>
    <w:link w:val="Textnotdesubsol"/>
    <w:semiHidden/>
    <w:rsid w:val="00EF7793"/>
    <w:rPr>
      <w:rFonts w:ascii="Times New Roman" w:eastAsia="Times New Roman" w:hAnsi="Times New Roman" w:cs="Times New Roman"/>
      <w:sz w:val="20"/>
      <w:szCs w:val="20"/>
    </w:rPr>
  </w:style>
  <w:style w:type="character" w:styleId="Referinnotdesubsol">
    <w:name w:val="footnote reference"/>
    <w:uiPriority w:val="99"/>
    <w:semiHidden/>
    <w:rsid w:val="00EF7793"/>
    <w:rPr>
      <w:vertAlign w:val="superscript"/>
    </w:rPr>
  </w:style>
  <w:style w:type="paragraph" w:customStyle="1" w:styleId="Default">
    <w:name w:val="Default"/>
    <w:rsid w:val="00EF7793"/>
    <w:pPr>
      <w:autoSpaceDE w:val="0"/>
      <w:autoSpaceDN w:val="0"/>
      <w:adjustRightInd w:val="0"/>
      <w:spacing w:after="0" w:line="240" w:lineRule="auto"/>
    </w:pPr>
    <w:rPr>
      <w:rFonts w:ascii="Times New Roman" w:eastAsia="Calibri" w:hAnsi="Times New Roman" w:cs="Times New Roman"/>
      <w:color w:val="000000"/>
      <w:sz w:val="24"/>
      <w:szCs w:val="24"/>
      <w:lang w:val="ro-RO" w:bidi="he-IL"/>
    </w:rPr>
  </w:style>
  <w:style w:type="paragraph" w:styleId="Antet">
    <w:name w:val="header"/>
    <w:basedOn w:val="Normal"/>
    <w:link w:val="AntetCaracter"/>
    <w:uiPriority w:val="99"/>
    <w:semiHidden/>
    <w:unhideWhenUsed/>
    <w:rsid w:val="00EF7793"/>
    <w:pPr>
      <w:tabs>
        <w:tab w:val="center" w:pos="4680"/>
        <w:tab w:val="right" w:pos="9360"/>
      </w:tabs>
    </w:pPr>
  </w:style>
  <w:style w:type="character" w:customStyle="1" w:styleId="AntetCaracter">
    <w:name w:val="Antet Caracter"/>
    <w:basedOn w:val="Fontdeparagrafimplicit"/>
    <w:link w:val="Antet"/>
    <w:uiPriority w:val="99"/>
    <w:semiHidden/>
    <w:rsid w:val="00EF7793"/>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EF7793"/>
    <w:pPr>
      <w:tabs>
        <w:tab w:val="center" w:pos="4680"/>
        <w:tab w:val="right" w:pos="9360"/>
      </w:tabs>
    </w:pPr>
  </w:style>
  <w:style w:type="character" w:customStyle="1" w:styleId="SubsolCaracter">
    <w:name w:val="Subsol Caracter"/>
    <w:basedOn w:val="Fontdeparagrafimplicit"/>
    <w:link w:val="Subsol"/>
    <w:uiPriority w:val="99"/>
    <w:rsid w:val="00EF7793"/>
    <w:rPr>
      <w:rFonts w:ascii="Times New Roman" w:eastAsia="Times New Roman" w:hAnsi="Times New Roman" w:cs="Times New Roman"/>
      <w:sz w:val="24"/>
      <w:szCs w:val="24"/>
    </w:rPr>
  </w:style>
  <w:style w:type="paragraph" w:styleId="NormalWeb">
    <w:name w:val="Normal (Web)"/>
    <w:basedOn w:val="Normal"/>
    <w:rsid w:val="00EF7793"/>
    <w:pPr>
      <w:spacing w:before="100" w:beforeAutospacing="1" w:after="100" w:afterAutospacing="1"/>
    </w:pPr>
  </w:style>
  <w:style w:type="character" w:customStyle="1" w:styleId="apple-style-span">
    <w:name w:val="apple-style-span"/>
    <w:basedOn w:val="Fontdeparagrafimplicit"/>
    <w:rsid w:val="00EF7793"/>
  </w:style>
  <w:style w:type="character" w:styleId="Hyperlink">
    <w:name w:val="Hyperlink"/>
    <w:rsid w:val="00EF7793"/>
    <w:rPr>
      <w:color w:val="0000FF"/>
      <w:u w:val="single"/>
    </w:rPr>
  </w:style>
  <w:style w:type="character" w:customStyle="1" w:styleId="apple-converted-space">
    <w:name w:val="apple-converted-space"/>
    <w:basedOn w:val="Fontdeparagrafimplicit"/>
    <w:rsid w:val="00EF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93"/>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semiHidden/>
    <w:rsid w:val="00EF7793"/>
    <w:rPr>
      <w:sz w:val="20"/>
      <w:szCs w:val="20"/>
    </w:rPr>
  </w:style>
  <w:style w:type="character" w:customStyle="1" w:styleId="TextnotdesubsolCaracter">
    <w:name w:val="Text notă de subsol Caracter"/>
    <w:basedOn w:val="Fontdeparagrafimplicit"/>
    <w:link w:val="Textnotdesubsol"/>
    <w:semiHidden/>
    <w:rsid w:val="00EF7793"/>
    <w:rPr>
      <w:rFonts w:ascii="Times New Roman" w:eastAsia="Times New Roman" w:hAnsi="Times New Roman" w:cs="Times New Roman"/>
      <w:sz w:val="20"/>
      <w:szCs w:val="20"/>
    </w:rPr>
  </w:style>
  <w:style w:type="character" w:styleId="Referinnotdesubsol">
    <w:name w:val="footnote reference"/>
    <w:uiPriority w:val="99"/>
    <w:semiHidden/>
    <w:rsid w:val="00EF7793"/>
    <w:rPr>
      <w:vertAlign w:val="superscript"/>
    </w:rPr>
  </w:style>
  <w:style w:type="paragraph" w:customStyle="1" w:styleId="Default">
    <w:name w:val="Default"/>
    <w:rsid w:val="00EF7793"/>
    <w:pPr>
      <w:autoSpaceDE w:val="0"/>
      <w:autoSpaceDN w:val="0"/>
      <w:adjustRightInd w:val="0"/>
      <w:spacing w:after="0" w:line="240" w:lineRule="auto"/>
    </w:pPr>
    <w:rPr>
      <w:rFonts w:ascii="Times New Roman" w:eastAsia="Calibri" w:hAnsi="Times New Roman" w:cs="Times New Roman"/>
      <w:color w:val="000000"/>
      <w:sz w:val="24"/>
      <w:szCs w:val="24"/>
      <w:lang w:val="ro-RO" w:bidi="he-IL"/>
    </w:rPr>
  </w:style>
  <w:style w:type="paragraph" w:styleId="Antet">
    <w:name w:val="header"/>
    <w:basedOn w:val="Normal"/>
    <w:link w:val="AntetCaracter"/>
    <w:uiPriority w:val="99"/>
    <w:semiHidden/>
    <w:unhideWhenUsed/>
    <w:rsid w:val="00EF7793"/>
    <w:pPr>
      <w:tabs>
        <w:tab w:val="center" w:pos="4680"/>
        <w:tab w:val="right" w:pos="9360"/>
      </w:tabs>
    </w:pPr>
  </w:style>
  <w:style w:type="character" w:customStyle="1" w:styleId="AntetCaracter">
    <w:name w:val="Antet Caracter"/>
    <w:basedOn w:val="Fontdeparagrafimplicit"/>
    <w:link w:val="Antet"/>
    <w:uiPriority w:val="99"/>
    <w:semiHidden/>
    <w:rsid w:val="00EF7793"/>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EF7793"/>
    <w:pPr>
      <w:tabs>
        <w:tab w:val="center" w:pos="4680"/>
        <w:tab w:val="right" w:pos="9360"/>
      </w:tabs>
    </w:pPr>
  </w:style>
  <w:style w:type="character" w:customStyle="1" w:styleId="SubsolCaracter">
    <w:name w:val="Subsol Caracter"/>
    <w:basedOn w:val="Fontdeparagrafimplicit"/>
    <w:link w:val="Subsol"/>
    <w:uiPriority w:val="99"/>
    <w:rsid w:val="00EF7793"/>
    <w:rPr>
      <w:rFonts w:ascii="Times New Roman" w:eastAsia="Times New Roman" w:hAnsi="Times New Roman" w:cs="Times New Roman"/>
      <w:sz w:val="24"/>
      <w:szCs w:val="24"/>
    </w:rPr>
  </w:style>
  <w:style w:type="paragraph" w:styleId="NormalWeb">
    <w:name w:val="Normal (Web)"/>
    <w:basedOn w:val="Normal"/>
    <w:rsid w:val="00EF7793"/>
    <w:pPr>
      <w:spacing w:before="100" w:beforeAutospacing="1" w:after="100" w:afterAutospacing="1"/>
    </w:pPr>
  </w:style>
  <w:style w:type="character" w:customStyle="1" w:styleId="apple-style-span">
    <w:name w:val="apple-style-span"/>
    <w:basedOn w:val="Fontdeparagrafimplicit"/>
    <w:rsid w:val="00EF7793"/>
  </w:style>
  <w:style w:type="character" w:styleId="Hyperlink">
    <w:name w:val="Hyperlink"/>
    <w:rsid w:val="00EF7793"/>
    <w:rPr>
      <w:color w:val="0000FF"/>
      <w:u w:val="single"/>
    </w:rPr>
  </w:style>
  <w:style w:type="character" w:customStyle="1" w:styleId="apple-converted-space">
    <w:name w:val="apple-converted-space"/>
    <w:basedOn w:val="Fontdeparagrafimplicit"/>
    <w:rsid w:val="00EF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10644</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nicau</dc:creator>
  <cp:lastModifiedBy>Rotariu Iustin</cp:lastModifiedBy>
  <cp:revision>2</cp:revision>
  <dcterms:created xsi:type="dcterms:W3CDTF">2019-02-28T16:09:00Z</dcterms:created>
  <dcterms:modified xsi:type="dcterms:W3CDTF">2019-02-28T16:09:00Z</dcterms:modified>
</cp:coreProperties>
</file>